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0C" w:rsidRPr="001F4CEC" w:rsidRDefault="00276A0C" w:rsidP="001F4CEC">
      <w:pPr>
        <w:adjustRightInd w:val="0"/>
        <w:snapToGrid w:val="0"/>
        <w:spacing w:beforeLines="50" w:before="163" w:afterLines="50" w:after="163"/>
        <w:ind w:left="-50" w:right="-113"/>
        <w:jc w:val="center"/>
        <w:rPr>
          <w:rFonts w:eastAsia="華康標楷體"/>
          <w:b/>
          <w:caps/>
          <w:sz w:val="36"/>
          <w:szCs w:val="36"/>
        </w:rPr>
      </w:pPr>
      <w:r w:rsidRPr="001F4CEC">
        <w:rPr>
          <w:rFonts w:eastAsia="華康標楷體"/>
          <w:b/>
          <w:caps/>
          <w:sz w:val="36"/>
          <w:szCs w:val="36"/>
        </w:rPr>
        <w:t>I-Shou University</w:t>
      </w:r>
    </w:p>
    <w:p w:rsidR="00276A0C" w:rsidRPr="001F4CEC" w:rsidRDefault="00276A0C" w:rsidP="001F4CEC">
      <w:pPr>
        <w:adjustRightInd w:val="0"/>
        <w:snapToGrid w:val="0"/>
        <w:spacing w:beforeLines="50" w:before="163" w:afterLines="50" w:after="163"/>
        <w:ind w:leftChars="-350" w:left="-840" w:right="-113" w:firstLineChars="300" w:firstLine="1081"/>
        <w:jc w:val="center"/>
        <w:rPr>
          <w:rFonts w:eastAsia="華康標楷體"/>
          <w:b/>
          <w:sz w:val="36"/>
          <w:szCs w:val="36"/>
        </w:rPr>
      </w:pPr>
      <w:bookmarkStart w:id="0" w:name="_GoBack"/>
      <w:r w:rsidRPr="001F4CEC">
        <w:rPr>
          <w:rFonts w:eastAsia="華康標楷體"/>
          <w:b/>
          <w:sz w:val="36"/>
          <w:szCs w:val="36"/>
        </w:rPr>
        <w:t>Application Form for Reserving Overtime Teaching Hours</w:t>
      </w:r>
    </w:p>
    <w:bookmarkEnd w:id="0"/>
    <w:p w:rsidR="00276A0C" w:rsidRPr="001F4CEC" w:rsidRDefault="00276A0C" w:rsidP="001F4CEC">
      <w:pPr>
        <w:spacing w:beforeLines="50" w:before="163" w:afterLines="50" w:after="163"/>
        <w:jc w:val="right"/>
        <w:rPr>
          <w:rFonts w:eastAsia="華康標楷體"/>
          <w:sz w:val="28"/>
          <w:szCs w:val="28"/>
        </w:rPr>
      </w:pPr>
      <w:r w:rsidRPr="001F4CEC">
        <w:rPr>
          <w:rFonts w:eastAsia="華康標楷體"/>
          <w:sz w:val="28"/>
          <w:szCs w:val="28"/>
        </w:rPr>
        <w:t>Date of Application:</w:t>
      </w:r>
      <w:r w:rsidR="001F4CEC" w:rsidRPr="001F4CEC">
        <w:rPr>
          <w:rFonts w:eastAsia="華康標楷體"/>
          <w:sz w:val="28"/>
          <w:szCs w:val="28"/>
        </w:rPr>
        <w:t xml:space="preserve"> </w:t>
      </w:r>
      <w:r w:rsidRPr="001F4CEC">
        <w:rPr>
          <w:rFonts w:eastAsia="華康標楷體"/>
          <w:sz w:val="28"/>
          <w:szCs w:val="28"/>
          <w:u w:val="single"/>
        </w:rPr>
        <w:t xml:space="preserve">   </w:t>
      </w:r>
      <w:r w:rsidR="001F4CEC" w:rsidRPr="001F4CEC">
        <w:rPr>
          <w:rFonts w:eastAsia="華康標楷體"/>
          <w:sz w:val="28"/>
          <w:szCs w:val="28"/>
          <w:u w:val="single"/>
        </w:rPr>
        <w:t xml:space="preserve">  </w:t>
      </w:r>
      <w:r w:rsidR="001F4CEC" w:rsidRPr="001F4CEC">
        <w:rPr>
          <w:rFonts w:eastAsia="華康標楷體" w:hint="eastAsia"/>
          <w:sz w:val="28"/>
          <w:szCs w:val="28"/>
          <w:u w:val="single"/>
        </w:rPr>
        <w:t xml:space="preserve">  </w:t>
      </w:r>
      <w:r w:rsidR="006F11D0" w:rsidRPr="001F4CEC">
        <w:rPr>
          <w:rFonts w:eastAsia="華康標楷體" w:hint="eastAsia"/>
          <w:sz w:val="28"/>
          <w:szCs w:val="28"/>
          <w:u w:val="single"/>
        </w:rPr>
        <w:t xml:space="preserve"> </w:t>
      </w:r>
      <w:r w:rsidRPr="001F4CEC">
        <w:rPr>
          <w:rFonts w:eastAsia="華康標楷體"/>
          <w:sz w:val="28"/>
          <w:szCs w:val="28"/>
          <w:u w:val="single"/>
        </w:rPr>
        <w:t xml:space="preserve">     </w:t>
      </w:r>
      <w:r w:rsidR="001F4CEC" w:rsidRPr="001F4CEC">
        <w:rPr>
          <w:rFonts w:eastAsia="華康標楷體"/>
          <w:sz w:val="28"/>
          <w:szCs w:val="28"/>
        </w:rPr>
        <w:t>(M/</w:t>
      </w:r>
      <w:r w:rsidRPr="001F4CEC">
        <w:rPr>
          <w:rFonts w:eastAsia="華康標楷體"/>
          <w:sz w:val="28"/>
          <w:szCs w:val="28"/>
        </w:rPr>
        <w:t>D</w:t>
      </w:r>
      <w:r w:rsidR="001F4CEC" w:rsidRPr="001F4CEC">
        <w:rPr>
          <w:rFonts w:eastAsia="華康標楷體"/>
          <w:sz w:val="28"/>
          <w:szCs w:val="28"/>
        </w:rPr>
        <w:t>/Y</w:t>
      </w:r>
      <w:r w:rsidRPr="001F4CEC">
        <w:rPr>
          <w:rFonts w:eastAsia="華康標楷體"/>
          <w:sz w:val="28"/>
          <w:szCs w:val="28"/>
        </w:rPr>
        <w:t>)</w:t>
      </w:r>
    </w:p>
    <w:tbl>
      <w:tblPr>
        <w:tblW w:w="50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74"/>
        <w:gridCol w:w="1445"/>
        <w:gridCol w:w="1601"/>
        <w:gridCol w:w="1597"/>
        <w:gridCol w:w="443"/>
        <w:gridCol w:w="2947"/>
      </w:tblGrid>
      <w:tr w:rsidR="001F4CEC" w:rsidRPr="001F4CEC" w:rsidTr="00D02CAF">
        <w:trPr>
          <w:trHeight w:val="454"/>
          <w:jc w:val="center"/>
        </w:trPr>
        <w:tc>
          <w:tcPr>
            <w:tcW w:w="1026" w:type="pct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/>
                <w:sz w:val="28"/>
                <w:szCs w:val="28"/>
              </w:rPr>
              <w:t>Name</w:t>
            </w:r>
          </w:p>
        </w:tc>
        <w:tc>
          <w:tcPr>
            <w:tcW w:w="1507" w:type="pct"/>
            <w:gridSpan w:val="2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jc w:val="center"/>
              <w:rPr>
                <w:rFonts w:eastAsia="華康標楷體"/>
                <w:sz w:val="28"/>
                <w:szCs w:val="28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/>
                <w:sz w:val="28"/>
                <w:szCs w:val="28"/>
              </w:rPr>
              <w:t>Faculty ID No.</w:t>
            </w:r>
          </w:p>
        </w:tc>
        <w:tc>
          <w:tcPr>
            <w:tcW w:w="1458" w:type="pct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ind w:rightChars="235" w:right="564"/>
              <w:jc w:val="center"/>
              <w:rPr>
                <w:rFonts w:eastAsia="華康標楷體"/>
                <w:sz w:val="28"/>
                <w:szCs w:val="28"/>
              </w:rPr>
            </w:pPr>
          </w:p>
        </w:tc>
      </w:tr>
      <w:tr w:rsidR="001F4CEC" w:rsidRPr="001F4CEC" w:rsidTr="00D02CAF">
        <w:trPr>
          <w:trHeight w:val="567"/>
          <w:jc w:val="center"/>
        </w:trPr>
        <w:tc>
          <w:tcPr>
            <w:tcW w:w="1026" w:type="pct"/>
            <w:vAlign w:val="center"/>
          </w:tcPr>
          <w:p w:rsidR="00276A0C" w:rsidRPr="001F4CEC" w:rsidRDefault="006F11D0" w:rsidP="00D02CAF">
            <w:pPr>
              <w:adjustRightInd w:val="0"/>
              <w:snapToGrid w:val="0"/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 w:hint="eastAsia"/>
                <w:sz w:val="28"/>
                <w:szCs w:val="28"/>
              </w:rPr>
              <w:t xml:space="preserve">Academic </w:t>
            </w:r>
            <w:r w:rsidR="00276A0C" w:rsidRPr="001F4CEC">
              <w:rPr>
                <w:rFonts w:eastAsia="華康標楷體" w:hint="eastAsia"/>
                <w:sz w:val="28"/>
                <w:szCs w:val="28"/>
              </w:rPr>
              <w:t>Rank</w:t>
            </w:r>
          </w:p>
        </w:tc>
        <w:tc>
          <w:tcPr>
            <w:tcW w:w="1507" w:type="pct"/>
            <w:gridSpan w:val="2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jc w:val="center"/>
              <w:rPr>
                <w:rFonts w:eastAsia="華康標楷體"/>
                <w:sz w:val="28"/>
                <w:szCs w:val="28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276A0C" w:rsidRPr="001F4CEC" w:rsidRDefault="006F11D0" w:rsidP="00D02CAF">
            <w:pPr>
              <w:adjustRightInd w:val="0"/>
              <w:snapToGrid w:val="0"/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 w:hint="eastAsia"/>
                <w:sz w:val="28"/>
                <w:szCs w:val="28"/>
              </w:rPr>
              <w:t>Department</w:t>
            </w:r>
          </w:p>
        </w:tc>
        <w:tc>
          <w:tcPr>
            <w:tcW w:w="1458" w:type="pct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ind w:rightChars="235" w:right="564"/>
              <w:jc w:val="center"/>
              <w:rPr>
                <w:rFonts w:eastAsia="華康標楷體"/>
                <w:sz w:val="28"/>
                <w:szCs w:val="28"/>
              </w:rPr>
            </w:pPr>
          </w:p>
        </w:tc>
      </w:tr>
      <w:tr w:rsidR="001F4CEC" w:rsidRPr="001F4CEC" w:rsidTr="00D02CAF">
        <w:trPr>
          <w:cantSplit/>
          <w:trHeight w:val="28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76A0C" w:rsidRPr="001F4CEC" w:rsidRDefault="00276A0C" w:rsidP="00D02CAF">
            <w:pPr>
              <w:adjustRightInd w:val="0"/>
              <w:snapToGrid w:val="0"/>
              <w:jc w:val="center"/>
              <w:rPr>
                <w:rFonts w:eastAsia="華康標楷體"/>
                <w:bCs/>
                <w:sz w:val="28"/>
                <w:szCs w:val="28"/>
              </w:rPr>
            </w:pPr>
            <w:r w:rsidRPr="001F4CEC">
              <w:rPr>
                <w:rFonts w:eastAsia="華康標楷體"/>
                <w:bCs/>
                <w:sz w:val="32"/>
                <w:szCs w:val="32"/>
              </w:rPr>
              <w:t>Reason for Application</w:t>
            </w:r>
          </w:p>
        </w:tc>
      </w:tr>
      <w:tr w:rsidR="001F4CEC" w:rsidRPr="001F4CEC" w:rsidTr="00D02CAF">
        <w:trPr>
          <w:cantSplit/>
          <w:trHeight w:val="211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76A0C" w:rsidRPr="001F4CEC" w:rsidRDefault="00276A0C" w:rsidP="002049C4">
            <w:pPr>
              <w:adjustRightInd w:val="0"/>
              <w:snapToGrid w:val="0"/>
              <w:jc w:val="both"/>
              <w:rPr>
                <w:rFonts w:eastAsia="華康標楷體"/>
                <w:b/>
                <w:bCs/>
                <w:szCs w:val="24"/>
              </w:rPr>
            </w:pPr>
            <w:r w:rsidRPr="00FA75E8">
              <w:rPr>
                <w:b/>
                <w:szCs w:val="24"/>
                <w:shd w:val="pct15" w:color="auto" w:fill="FFFFFF"/>
              </w:rPr>
              <w:t xml:space="preserve">The number of overtime teaching hours in the current semester is ______. I </w:t>
            </w:r>
            <w:r w:rsidR="00DC48F8">
              <w:rPr>
                <w:b/>
                <w:szCs w:val="24"/>
                <w:shd w:val="pct15" w:color="auto" w:fill="FFFFFF"/>
              </w:rPr>
              <w:t xml:space="preserve">hereby </w:t>
            </w:r>
            <w:r w:rsidRPr="00FA75E8">
              <w:rPr>
                <w:b/>
                <w:szCs w:val="24"/>
                <w:shd w:val="pct15" w:color="auto" w:fill="FFFFFF"/>
              </w:rPr>
              <w:t>apply</w:t>
            </w:r>
            <w:r w:rsidRPr="00FA75E8">
              <w:rPr>
                <w:rFonts w:hint="eastAsia"/>
                <w:b/>
                <w:szCs w:val="24"/>
                <w:shd w:val="pct15" w:color="auto" w:fill="FFFFFF"/>
              </w:rPr>
              <w:t xml:space="preserve"> </w:t>
            </w:r>
            <w:r w:rsidRPr="00FA75E8">
              <w:rPr>
                <w:b/>
                <w:szCs w:val="24"/>
                <w:shd w:val="pct15" w:color="auto" w:fill="FFFFFF"/>
              </w:rPr>
              <w:t>for reserving and offsetting ______ (please specify the number) teaching hours for</w:t>
            </w:r>
            <w:r w:rsidR="001806C6" w:rsidRPr="00FA75E8">
              <w:rPr>
                <w:b/>
                <w:szCs w:val="24"/>
                <w:shd w:val="pct15" w:color="auto" w:fill="FFFFFF"/>
              </w:rPr>
              <w:t xml:space="preserve"> the </w:t>
            </w:r>
            <w:proofErr w:type="gramStart"/>
            <w:r w:rsidR="007F4D39" w:rsidRPr="007F4D39">
              <w:rPr>
                <w:b/>
                <w:szCs w:val="24"/>
                <w:shd w:val="pct15" w:color="auto" w:fill="FFFFFF"/>
              </w:rPr>
              <w:t>second</w:t>
            </w:r>
            <w:r w:rsidR="007F4D39">
              <w:rPr>
                <w:rFonts w:hint="eastAsia"/>
                <w:b/>
                <w:szCs w:val="24"/>
                <w:shd w:val="pct15" w:color="auto" w:fill="FFFFFF"/>
              </w:rPr>
              <w:t xml:space="preserve"> </w:t>
            </w:r>
            <w:r w:rsidR="001806C6" w:rsidRPr="00FA75E8">
              <w:rPr>
                <w:b/>
                <w:szCs w:val="24"/>
                <w:shd w:val="pct15" w:color="auto" w:fill="FFFFFF"/>
              </w:rPr>
              <w:t xml:space="preserve"> semester</w:t>
            </w:r>
            <w:proofErr w:type="gramEnd"/>
            <w:r w:rsidR="001806C6" w:rsidRPr="00FA75E8">
              <w:rPr>
                <w:b/>
                <w:szCs w:val="24"/>
                <w:shd w:val="pct15" w:color="auto" w:fill="FFFFFF"/>
              </w:rPr>
              <w:t xml:space="preserve"> of</w:t>
            </w:r>
            <w:r w:rsidR="0045567A" w:rsidRPr="00FA75E8">
              <w:rPr>
                <w:b/>
                <w:szCs w:val="24"/>
                <w:shd w:val="pct15" w:color="auto" w:fill="FFFFFF"/>
              </w:rPr>
              <w:t xml:space="preserve"> </w:t>
            </w:r>
            <w:r w:rsidR="0045567A" w:rsidRPr="00FA75E8">
              <w:rPr>
                <w:b/>
                <w:noProof/>
                <w:szCs w:val="24"/>
                <w:shd w:val="pct15" w:color="auto" w:fill="FFFFFF"/>
              </w:rPr>
              <w:t>A</w:t>
            </w:r>
            <w:r w:rsidR="001806C6" w:rsidRPr="00FA75E8">
              <w:rPr>
                <w:b/>
                <w:noProof/>
                <w:szCs w:val="24"/>
                <w:shd w:val="pct15" w:color="auto" w:fill="FFFFFF"/>
              </w:rPr>
              <w:t>cademic</w:t>
            </w:r>
            <w:r w:rsidR="001806C6" w:rsidRPr="00FA75E8">
              <w:rPr>
                <w:b/>
                <w:szCs w:val="24"/>
                <w:shd w:val="pct15" w:color="auto" w:fill="FFFFFF"/>
              </w:rPr>
              <w:t xml:space="preserve"> </w:t>
            </w:r>
            <w:r w:rsidR="001F4CEC" w:rsidRPr="00FA75E8">
              <w:rPr>
                <w:b/>
                <w:szCs w:val="24"/>
                <w:shd w:val="pct15" w:color="auto" w:fill="FFFFFF"/>
              </w:rPr>
              <w:t xml:space="preserve">year </w:t>
            </w:r>
            <w:r w:rsidR="001824BB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="001F4CEC" w:rsidRPr="00FA75E8">
              <w:rPr>
                <w:b/>
                <w:szCs w:val="24"/>
                <w:shd w:val="pct15" w:color="auto" w:fill="FFFFFF"/>
              </w:rPr>
              <w:t>.</w:t>
            </w:r>
          </w:p>
          <w:p w:rsidR="00276A0C" w:rsidRPr="001F4CEC" w:rsidRDefault="00276A0C" w:rsidP="002049C4">
            <w:pPr>
              <w:adjustRightInd w:val="0"/>
              <w:snapToGrid w:val="0"/>
              <w:jc w:val="both"/>
              <w:rPr>
                <w:rFonts w:eastAsia="華康標楷體"/>
                <w:b/>
                <w:bCs/>
                <w:szCs w:val="24"/>
              </w:rPr>
            </w:pPr>
            <w:r w:rsidRPr="001F4CEC">
              <w:rPr>
                <w:rFonts w:eastAsia="華康標楷體"/>
                <w:b/>
                <w:bCs/>
                <w:szCs w:val="24"/>
                <w:u w:val="single"/>
              </w:rPr>
              <w:t>Description</w:t>
            </w:r>
            <w:r w:rsidRPr="001F4CEC">
              <w:rPr>
                <w:rFonts w:eastAsia="華康標楷體"/>
                <w:b/>
                <w:bCs/>
                <w:szCs w:val="24"/>
              </w:rPr>
              <w:t xml:space="preserve"> (please </w:t>
            </w:r>
            <w:r w:rsidR="001F4CEC">
              <w:rPr>
                <w:rFonts w:eastAsia="華康標楷體"/>
                <w:b/>
                <w:bCs/>
                <w:szCs w:val="24"/>
              </w:rPr>
              <w:t xml:space="preserve">tick </w:t>
            </w:r>
            <w:r w:rsidR="00B60535">
              <w:rPr>
                <w:rFonts w:eastAsia="華康標楷體"/>
                <w:b/>
                <w:bCs/>
                <w:szCs w:val="24"/>
              </w:rPr>
              <w:t xml:space="preserve">the </w:t>
            </w:r>
            <w:r w:rsidR="001F4CEC">
              <w:rPr>
                <w:rFonts w:eastAsia="華康標楷體"/>
                <w:b/>
                <w:bCs/>
                <w:szCs w:val="24"/>
              </w:rPr>
              <w:t xml:space="preserve">one </w:t>
            </w:r>
            <w:r w:rsidR="00B60535">
              <w:rPr>
                <w:rFonts w:eastAsia="華康標楷體"/>
                <w:b/>
                <w:bCs/>
                <w:szCs w:val="24"/>
              </w:rPr>
              <w:t>that applies</w:t>
            </w:r>
            <w:r w:rsidRPr="001F4CEC">
              <w:rPr>
                <w:rFonts w:eastAsia="華康標楷體"/>
                <w:b/>
                <w:bCs/>
                <w:szCs w:val="24"/>
              </w:rPr>
              <w:t>):</w:t>
            </w:r>
          </w:p>
          <w:p w:rsidR="00276A0C" w:rsidRPr="001F4CEC" w:rsidRDefault="00276A0C" w:rsidP="002049C4">
            <w:pPr>
              <w:widowControl/>
              <w:shd w:val="clear" w:color="auto" w:fill="FFFFFF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F4CEC">
              <w:rPr>
                <w:rFonts w:hint="eastAsia"/>
                <w:kern w:val="0"/>
                <w:szCs w:val="24"/>
              </w:rPr>
              <w:sym w:font="Wingdings" w:char="F0A8"/>
            </w:r>
            <w:r w:rsidR="00B54775" w:rsidRPr="001F4CEC">
              <w:rPr>
                <w:rFonts w:hint="eastAsia"/>
                <w:kern w:val="0"/>
                <w:szCs w:val="24"/>
              </w:rPr>
              <w:t xml:space="preserve"> </w:t>
            </w:r>
            <w:r w:rsidR="00B60535">
              <w:rPr>
                <w:kern w:val="0"/>
                <w:szCs w:val="24"/>
              </w:rPr>
              <w:t>Taking part</w:t>
            </w:r>
            <w:r w:rsidR="00B60535" w:rsidRPr="001F4CEC">
              <w:rPr>
                <w:rFonts w:hint="eastAsia"/>
                <w:kern w:val="0"/>
                <w:szCs w:val="24"/>
              </w:rPr>
              <w:t xml:space="preserve"> </w:t>
            </w:r>
            <w:r w:rsidRPr="001F4CEC">
              <w:rPr>
                <w:rFonts w:hint="eastAsia"/>
                <w:kern w:val="0"/>
                <w:szCs w:val="24"/>
              </w:rPr>
              <w:t xml:space="preserve">in </w:t>
            </w:r>
            <w:r w:rsidR="00B54775" w:rsidRPr="001F4CEC">
              <w:rPr>
                <w:rFonts w:hint="eastAsia"/>
                <w:kern w:val="0"/>
                <w:szCs w:val="24"/>
              </w:rPr>
              <w:t xml:space="preserve">the </w:t>
            </w:r>
            <w:r w:rsidRPr="001F4CEC">
              <w:rPr>
                <w:rFonts w:hint="eastAsia"/>
                <w:kern w:val="0"/>
                <w:szCs w:val="24"/>
              </w:rPr>
              <w:t>Teaching Enhancement Project</w:t>
            </w:r>
          </w:p>
          <w:p w:rsidR="00276A0C" w:rsidRPr="001F4CEC" w:rsidRDefault="00276A0C" w:rsidP="002049C4">
            <w:pPr>
              <w:widowControl/>
              <w:shd w:val="clear" w:color="auto" w:fill="FFFFFF"/>
              <w:ind w:left="240" w:rightChars="-65" w:right="-156" w:hangingChars="100" w:hanging="240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F4CEC">
              <w:rPr>
                <w:rFonts w:hint="eastAsia"/>
                <w:kern w:val="0"/>
                <w:szCs w:val="24"/>
              </w:rPr>
              <w:sym w:font="Wingdings" w:char="F0A8"/>
            </w:r>
            <w:r w:rsidR="00B54775" w:rsidRPr="001F4CEC">
              <w:rPr>
                <w:rFonts w:hint="eastAsia"/>
                <w:kern w:val="0"/>
                <w:szCs w:val="24"/>
              </w:rPr>
              <w:t xml:space="preserve"> Probably h</w:t>
            </w:r>
            <w:r w:rsidRPr="001F4CEC">
              <w:rPr>
                <w:rFonts w:hint="eastAsia"/>
                <w:kern w:val="0"/>
                <w:szCs w:val="24"/>
              </w:rPr>
              <w:t>av</w:t>
            </w:r>
            <w:r w:rsidR="00B54775" w:rsidRPr="001F4CEC">
              <w:rPr>
                <w:rFonts w:hint="eastAsia"/>
                <w:kern w:val="0"/>
                <w:szCs w:val="24"/>
              </w:rPr>
              <w:t>ing</w:t>
            </w:r>
            <w:r w:rsidRPr="001F4CEC">
              <w:rPr>
                <w:rFonts w:hint="eastAsia"/>
                <w:kern w:val="0"/>
                <w:szCs w:val="24"/>
              </w:rPr>
              <w:t xml:space="preserve"> insufficient teaching hours in the following semester</w:t>
            </w:r>
          </w:p>
          <w:p w:rsidR="00276A0C" w:rsidRPr="001F4CEC" w:rsidRDefault="00276A0C" w:rsidP="002049C4">
            <w:pPr>
              <w:widowControl/>
              <w:shd w:val="clear" w:color="auto" w:fill="FFFFFF"/>
              <w:jc w:val="both"/>
              <w:rPr>
                <w:kern w:val="0"/>
                <w:szCs w:val="24"/>
              </w:rPr>
            </w:pPr>
            <w:r w:rsidRPr="001F4CEC">
              <w:rPr>
                <w:rFonts w:hint="eastAsia"/>
                <w:kern w:val="0"/>
                <w:szCs w:val="24"/>
              </w:rPr>
              <w:sym w:font="Wingdings" w:char="F0A8"/>
            </w:r>
            <w:r w:rsidR="00B54775" w:rsidRPr="001F4CEC">
              <w:rPr>
                <w:rFonts w:hint="eastAsia"/>
                <w:kern w:val="0"/>
                <w:szCs w:val="24"/>
              </w:rPr>
              <w:t xml:space="preserve"> </w:t>
            </w:r>
            <w:r w:rsidRPr="001F4CEC">
              <w:rPr>
                <w:rFonts w:hint="eastAsia"/>
                <w:kern w:val="0"/>
                <w:szCs w:val="24"/>
              </w:rPr>
              <w:t>Not apply</w:t>
            </w:r>
            <w:r w:rsidR="00B54775" w:rsidRPr="001F4CEC">
              <w:rPr>
                <w:rFonts w:hint="eastAsia"/>
                <w:kern w:val="0"/>
                <w:szCs w:val="24"/>
              </w:rPr>
              <w:t xml:space="preserve">ing for </w:t>
            </w:r>
            <w:r w:rsidR="00B60535">
              <w:rPr>
                <w:kern w:val="0"/>
                <w:szCs w:val="24"/>
              </w:rPr>
              <w:t xml:space="preserve">an </w:t>
            </w:r>
            <w:r w:rsidRPr="001F4CEC">
              <w:rPr>
                <w:rFonts w:hint="eastAsia"/>
                <w:kern w:val="0"/>
                <w:szCs w:val="24"/>
              </w:rPr>
              <w:t xml:space="preserve">additional </w:t>
            </w:r>
            <w:r w:rsidR="00B54775" w:rsidRPr="001F4CEC">
              <w:rPr>
                <w:rFonts w:hint="eastAsia"/>
                <w:kern w:val="0"/>
                <w:szCs w:val="24"/>
              </w:rPr>
              <w:t>50% of the</w:t>
            </w:r>
            <w:r w:rsidRPr="001F4CEC">
              <w:rPr>
                <w:rFonts w:hint="eastAsia"/>
                <w:kern w:val="0"/>
                <w:szCs w:val="24"/>
              </w:rPr>
              <w:t xml:space="preserve"> hourly pay for English-</w:t>
            </w:r>
            <w:r w:rsidR="00B54775" w:rsidRPr="001F4CEC">
              <w:rPr>
                <w:rFonts w:hint="eastAsia"/>
                <w:kern w:val="0"/>
                <w:szCs w:val="24"/>
              </w:rPr>
              <w:t>taught courses</w:t>
            </w:r>
          </w:p>
          <w:p w:rsidR="00276A0C" w:rsidRPr="001F4CEC" w:rsidRDefault="00276A0C" w:rsidP="002049C4">
            <w:pPr>
              <w:widowControl/>
              <w:shd w:val="clear" w:color="auto" w:fill="FFFFFF"/>
              <w:jc w:val="both"/>
              <w:rPr>
                <w:kern w:val="0"/>
                <w:szCs w:val="24"/>
              </w:rPr>
            </w:pPr>
            <w:r w:rsidRPr="001F4CEC">
              <w:rPr>
                <w:rFonts w:hint="eastAsia"/>
                <w:kern w:val="0"/>
                <w:szCs w:val="24"/>
              </w:rPr>
              <w:sym w:font="Wingdings" w:char="F0A8"/>
            </w:r>
            <w:r w:rsidR="00B54775" w:rsidRPr="001F4CEC">
              <w:rPr>
                <w:rFonts w:hint="eastAsia"/>
                <w:kern w:val="0"/>
                <w:szCs w:val="24"/>
              </w:rPr>
              <w:t xml:space="preserve"> </w:t>
            </w:r>
            <w:r w:rsidRPr="001F4CEC">
              <w:rPr>
                <w:rFonts w:hint="eastAsia"/>
                <w:kern w:val="0"/>
                <w:szCs w:val="24"/>
              </w:rPr>
              <w:t>Others (please specify):</w:t>
            </w:r>
          </w:p>
          <w:p w:rsidR="00276A0C" w:rsidRPr="001F4CEC" w:rsidRDefault="00276A0C" w:rsidP="00D02CAF">
            <w:pPr>
              <w:adjustRightInd w:val="0"/>
              <w:snapToGrid w:val="0"/>
              <w:jc w:val="both"/>
              <w:rPr>
                <w:rFonts w:eastAsia="華康標楷體"/>
                <w:b/>
                <w:bCs/>
                <w:szCs w:val="24"/>
              </w:rPr>
            </w:pPr>
          </w:p>
        </w:tc>
      </w:tr>
      <w:tr w:rsidR="001F4CEC" w:rsidRPr="001F4CEC" w:rsidTr="00D02CAF">
        <w:trPr>
          <w:cantSplit/>
          <w:trHeight w:val="28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76A0C" w:rsidRPr="001F4CEC" w:rsidRDefault="00276A0C" w:rsidP="00D02CAF">
            <w:pPr>
              <w:jc w:val="center"/>
              <w:rPr>
                <w:rFonts w:eastAsia="華康標楷體"/>
                <w:bCs/>
                <w:sz w:val="28"/>
                <w:szCs w:val="28"/>
              </w:rPr>
            </w:pPr>
            <w:r w:rsidRPr="001F4CEC">
              <w:rPr>
                <w:rFonts w:eastAsia="華康標楷體"/>
                <w:bCs/>
                <w:sz w:val="32"/>
                <w:szCs w:val="32"/>
              </w:rPr>
              <w:t>Number of Weekly Teaching Hours</w:t>
            </w:r>
          </w:p>
        </w:tc>
      </w:tr>
      <w:tr w:rsidR="001F4CEC" w:rsidRPr="001F4CEC" w:rsidTr="00D02CAF">
        <w:trPr>
          <w:cantSplit/>
          <w:trHeight w:val="340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76A0C" w:rsidRPr="001F4CEC" w:rsidRDefault="00276A0C" w:rsidP="002049C4">
            <w:pPr>
              <w:spacing w:line="320" w:lineRule="exact"/>
              <w:jc w:val="both"/>
              <w:rPr>
                <w:rFonts w:eastAsia="華康標楷體"/>
                <w:bCs/>
                <w:sz w:val="28"/>
                <w:szCs w:val="28"/>
              </w:rPr>
            </w:pPr>
            <w:r w:rsidRPr="001F4CEC">
              <w:rPr>
                <w:rFonts w:eastAsia="華康標楷體"/>
                <w:b/>
                <w:bCs/>
                <w:sz w:val="28"/>
                <w:szCs w:val="28"/>
              </w:rPr>
              <w:t xml:space="preserve">Details </w:t>
            </w:r>
            <w:r w:rsidR="00B60535">
              <w:rPr>
                <w:rFonts w:eastAsia="華康標楷體"/>
                <w:b/>
                <w:bCs/>
                <w:sz w:val="28"/>
                <w:szCs w:val="28"/>
              </w:rPr>
              <w:t>about</w:t>
            </w:r>
            <w:r w:rsidR="00B60535" w:rsidRPr="001F4CEC">
              <w:rPr>
                <w:rFonts w:eastAsia="華康標楷體"/>
                <w:b/>
                <w:bCs/>
                <w:sz w:val="28"/>
                <w:szCs w:val="28"/>
              </w:rPr>
              <w:t xml:space="preserve"> </w:t>
            </w:r>
            <w:r w:rsidR="00B60535">
              <w:rPr>
                <w:rFonts w:eastAsia="華康標楷體"/>
                <w:b/>
                <w:bCs/>
                <w:sz w:val="28"/>
                <w:szCs w:val="28"/>
              </w:rPr>
              <w:t xml:space="preserve">the </w:t>
            </w:r>
            <w:r w:rsidRPr="001F4CEC">
              <w:rPr>
                <w:rFonts w:eastAsia="華康標楷體"/>
                <w:b/>
                <w:bCs/>
                <w:sz w:val="28"/>
                <w:szCs w:val="28"/>
              </w:rPr>
              <w:t>teaching hours in the</w:t>
            </w:r>
            <w:r w:rsidRPr="001F4CEC">
              <w:rPr>
                <w:rFonts w:eastAsia="華康標楷體" w:hint="eastAsia"/>
                <w:b/>
                <w:bCs/>
                <w:sz w:val="28"/>
                <w:szCs w:val="28"/>
              </w:rPr>
              <w:t xml:space="preserve"> </w:t>
            </w:r>
            <w:r w:rsidR="001F4CEC" w:rsidRPr="001F4CEC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>first</w:t>
            </w:r>
            <w:r w:rsidR="00B60535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F4CEC" w:rsidRPr="001F4CEC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>/</w:t>
            </w:r>
            <w:r w:rsidR="00B60535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F4CEC" w:rsidRPr="001F4CEC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>s</w:t>
            </w:r>
            <w:r w:rsidR="00C56C91" w:rsidRPr="001F4CEC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>econd</w:t>
            </w:r>
            <w:r w:rsidRPr="001F4CEC">
              <w:rPr>
                <w:rFonts w:hint="eastAsia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F4CEC">
              <w:rPr>
                <w:b/>
                <w:sz w:val="28"/>
                <w:szCs w:val="28"/>
                <w:shd w:val="clear" w:color="auto" w:fill="FFFFFF"/>
              </w:rPr>
              <w:t xml:space="preserve">semester </w:t>
            </w:r>
            <w:r w:rsidRPr="001F4CEC">
              <w:rPr>
                <w:rFonts w:eastAsia="華康標楷體"/>
                <w:b/>
                <w:bCs/>
                <w:sz w:val="28"/>
                <w:szCs w:val="28"/>
              </w:rPr>
              <w:t xml:space="preserve">of </w:t>
            </w:r>
            <w:r w:rsidR="00B54775" w:rsidRPr="001F4CEC">
              <w:rPr>
                <w:rFonts w:eastAsia="華康標楷體" w:hint="eastAsia"/>
                <w:b/>
                <w:bCs/>
                <w:sz w:val="28"/>
                <w:szCs w:val="28"/>
              </w:rPr>
              <w:t>A</w:t>
            </w:r>
            <w:r w:rsidRPr="001F4CEC">
              <w:rPr>
                <w:rFonts w:eastAsia="華康標楷體"/>
                <w:b/>
                <w:bCs/>
                <w:sz w:val="28"/>
                <w:szCs w:val="28"/>
              </w:rPr>
              <w:t xml:space="preserve">cademic </w:t>
            </w:r>
            <w:r w:rsidR="00B54775" w:rsidRPr="001F4CEC">
              <w:rPr>
                <w:rFonts w:eastAsia="華康標楷體" w:hint="eastAsia"/>
                <w:b/>
                <w:bCs/>
                <w:sz w:val="28"/>
                <w:szCs w:val="28"/>
              </w:rPr>
              <w:t>Y</w:t>
            </w:r>
            <w:r w:rsidRPr="001F4CEC">
              <w:rPr>
                <w:rFonts w:eastAsia="華康標楷體"/>
                <w:b/>
                <w:bCs/>
                <w:sz w:val="28"/>
                <w:szCs w:val="28"/>
              </w:rPr>
              <w:t xml:space="preserve">ear </w:t>
            </w:r>
            <w:r w:rsidR="001F4CEC">
              <w:rPr>
                <w:rFonts w:eastAsia="華康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="00B54775" w:rsidRPr="001F4CEC">
              <w:rPr>
                <w:rFonts w:eastAsia="華康標楷體" w:hint="eastAsia"/>
                <w:b/>
                <w:bCs/>
                <w:sz w:val="28"/>
                <w:szCs w:val="28"/>
              </w:rPr>
              <w:t>: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</w:rPr>
            </w:pPr>
            <w:r w:rsidRPr="001F4CEC">
              <w:rPr>
                <w:rFonts w:eastAsia="華康標楷體"/>
              </w:rPr>
              <w:t xml:space="preserve">The number of weekly teaching hours </w:t>
            </w:r>
            <w:proofErr w:type="spellStart"/>
            <w:r w:rsidRPr="001F4CEC">
              <w:rPr>
                <w:rFonts w:eastAsia="華康標楷體"/>
              </w:rPr>
              <w:t>at</w:t>
            </w:r>
            <w:proofErr w:type="spellEnd"/>
            <w:r w:rsidRPr="001F4CEC">
              <w:rPr>
                <w:rFonts w:eastAsia="華康標楷體"/>
              </w:rPr>
              <w:t xml:space="preserve"> daytime</w:t>
            </w:r>
            <w:r w:rsidR="00B60535">
              <w:rPr>
                <w:rFonts w:eastAsia="華康標楷體"/>
              </w:rPr>
              <w:t xml:space="preserve"> programs</w:t>
            </w:r>
            <w:r w:rsidRPr="001F4CEC">
              <w:rPr>
                <w:rFonts w:eastAsia="華康標楷體"/>
              </w:rPr>
              <w:t xml:space="preserve"> on weekdays</w:t>
            </w:r>
            <w:r w:rsidR="001B2F18" w:rsidRPr="001F4CEC">
              <w:rPr>
                <w:rFonts w:eastAsia="華康標楷體" w:hint="eastAsia"/>
              </w:rPr>
              <w:t>: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   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 w:rsidRPr="001F4CEC">
              <w:rPr>
                <w:rFonts w:eastAsia="華康標楷體"/>
              </w:rPr>
              <w:t>The number of weekly teaching hours at the Division of Continuing Education on weekdays</w:t>
            </w:r>
            <w:r w:rsidR="00B54775" w:rsidRPr="001F4CEC">
              <w:rPr>
                <w:rFonts w:eastAsia="華康標楷體" w:hint="eastAsia"/>
              </w:rPr>
              <w:t xml:space="preserve"> </w:t>
            </w:r>
            <w:r w:rsidRPr="001F4CEC">
              <w:rPr>
                <w:rFonts w:eastAsia="華康標楷體"/>
              </w:rPr>
              <w:t>(</w:t>
            </w:r>
            <w:r w:rsidR="0016133B">
              <w:rPr>
                <w:rFonts w:eastAsia="華康標楷體"/>
              </w:rPr>
              <w:t xml:space="preserve">excluding the </w:t>
            </w:r>
            <w:r w:rsidRPr="001F4CEC">
              <w:rPr>
                <w:rFonts w:eastAsia="華康標楷體"/>
              </w:rPr>
              <w:t>EMBA program)</w:t>
            </w:r>
            <w:r w:rsidR="001B2F18" w:rsidRPr="001F4CEC">
              <w:rPr>
                <w:rFonts w:eastAsia="華康標楷體" w:hint="eastAsia"/>
              </w:rPr>
              <w:t>: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      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</w:rPr>
            </w:pPr>
            <w:r w:rsidRPr="001F4CEC">
              <w:rPr>
                <w:rFonts w:eastAsia="華康標楷體"/>
              </w:rPr>
              <w:t>The number of teaching hours at the Division of Continuing Education on weekends (</w:t>
            </w:r>
            <w:r w:rsidR="0016133B">
              <w:rPr>
                <w:rFonts w:eastAsia="華康標楷體"/>
              </w:rPr>
              <w:t xml:space="preserve">excluding the </w:t>
            </w:r>
            <w:r w:rsidRPr="001F4CEC">
              <w:rPr>
                <w:rFonts w:eastAsia="華康標楷體"/>
              </w:rPr>
              <w:t>EMBA program)</w:t>
            </w:r>
            <w:r w:rsidR="001B2F18" w:rsidRPr="001F4CEC">
              <w:rPr>
                <w:rFonts w:eastAsia="華康標楷體" w:hint="eastAsia"/>
              </w:rPr>
              <w:t>: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      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 w:rsidRPr="001F4CEC">
              <w:rPr>
                <w:rFonts w:eastAsia="華康標楷體"/>
              </w:rPr>
              <w:t xml:space="preserve">The number of weekly teaching hours </w:t>
            </w:r>
            <w:r w:rsidR="00CE1FB1">
              <w:rPr>
                <w:rFonts w:eastAsia="華康標楷體"/>
              </w:rPr>
              <w:t>at</w:t>
            </w:r>
            <w:r w:rsidR="00CE1FB1" w:rsidRPr="001F4CEC">
              <w:rPr>
                <w:rFonts w:eastAsia="華康標楷體"/>
              </w:rPr>
              <w:t xml:space="preserve"> </w:t>
            </w:r>
            <w:r w:rsidR="00CE1FB1">
              <w:rPr>
                <w:rFonts w:eastAsia="華康標楷體"/>
              </w:rPr>
              <w:t xml:space="preserve">the </w:t>
            </w:r>
            <w:r w:rsidRPr="001F4CEC">
              <w:rPr>
                <w:rFonts w:eastAsia="華康標楷體"/>
              </w:rPr>
              <w:t>EMBA program offered by the Division of Continuing Education</w:t>
            </w:r>
            <w:r w:rsidR="001B2F18" w:rsidRPr="001F4CEC">
              <w:rPr>
                <w:rFonts w:eastAsia="華康標楷體" w:hint="eastAsia"/>
              </w:rPr>
              <w:t>:</w:t>
            </w:r>
            <w:r w:rsidR="001F4CEC">
              <w:rPr>
                <w:rFonts w:eastAsia="華康標楷體" w:hint="eastAsia"/>
                <w:u w:val="single"/>
              </w:rPr>
              <w:t xml:space="preserve">        </w:t>
            </w:r>
          </w:p>
          <w:p w:rsidR="001F4CEC" w:rsidRPr="001F4CEC" w:rsidRDefault="001F4CE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>
              <w:rPr>
                <w:rFonts w:eastAsia="華康標楷體" w:hint="eastAsia"/>
                <w:bCs/>
                <w:sz w:val="26"/>
                <w:szCs w:val="26"/>
              </w:rPr>
              <w:t>T</w:t>
            </w:r>
            <w:r>
              <w:rPr>
                <w:rFonts w:eastAsia="華康標楷體"/>
                <w:bCs/>
                <w:sz w:val="26"/>
                <w:szCs w:val="26"/>
              </w:rPr>
              <w:t xml:space="preserve">he number of </w:t>
            </w:r>
            <w:r w:rsidR="00874EA5">
              <w:rPr>
                <w:rFonts w:eastAsia="華康標楷體"/>
                <w:bCs/>
                <w:sz w:val="26"/>
                <w:szCs w:val="26"/>
              </w:rPr>
              <w:t xml:space="preserve">additional </w:t>
            </w:r>
            <w:r>
              <w:rPr>
                <w:rFonts w:eastAsia="華康標楷體"/>
                <w:bCs/>
                <w:sz w:val="26"/>
                <w:szCs w:val="26"/>
              </w:rPr>
              <w:t>teaching hours for English-taught courses:</w:t>
            </w:r>
            <w:r>
              <w:rPr>
                <w:rFonts w:eastAsia="華康標楷體"/>
                <w:bCs/>
                <w:sz w:val="26"/>
                <w:szCs w:val="26"/>
                <w:u w:val="single"/>
              </w:rPr>
              <w:t xml:space="preserve">        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 w:rsidRPr="001F4CEC">
              <w:rPr>
                <w:rFonts w:eastAsia="華康標楷體"/>
              </w:rPr>
              <w:t>The number of weekly part-time teaching hours outside the University</w:t>
            </w:r>
            <w:r w:rsidR="001B2F18" w:rsidRPr="001F4CEC">
              <w:rPr>
                <w:rFonts w:eastAsia="華康標楷體" w:hint="eastAsia"/>
              </w:rPr>
              <w:t>: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    </w:t>
            </w:r>
            <w:r w:rsidR="00B54775" w:rsidRPr="001F4CEC">
              <w:rPr>
                <w:rFonts w:eastAsia="華康標楷體" w:hint="eastAsia"/>
                <w:bCs/>
                <w:sz w:val="26"/>
                <w:szCs w:val="26"/>
                <w:u w:val="single"/>
              </w:rPr>
              <w:t xml:space="preserve">  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 w:rsidRPr="001F4CEC">
              <w:rPr>
                <w:rFonts w:eastAsia="華康標楷體"/>
              </w:rPr>
              <w:t>The number of teaching hours deducted for serving concurrently as an administrative head</w:t>
            </w:r>
            <w:r w:rsidR="001B2F18" w:rsidRPr="001F4CEC">
              <w:rPr>
                <w:rFonts w:eastAsia="華康標楷體" w:hint="eastAsia"/>
              </w:rPr>
              <w:t>:</w:t>
            </w:r>
            <w:r w:rsidR="00B54775" w:rsidRPr="001F4CEC">
              <w:rPr>
                <w:rFonts w:eastAsia="華康標楷體" w:hint="eastAsia"/>
                <w:bCs/>
                <w:sz w:val="26"/>
                <w:szCs w:val="26"/>
                <w:u w:val="single"/>
              </w:rPr>
              <w:t xml:space="preserve">          </w:t>
            </w:r>
          </w:p>
          <w:p w:rsidR="00276A0C" w:rsidRPr="001F4CE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</w:rPr>
            </w:pPr>
            <w:r w:rsidRPr="001F4CEC">
              <w:rPr>
                <w:rFonts w:eastAsia="華康標楷體"/>
              </w:rPr>
              <w:t xml:space="preserve">The number of teaching hours deducted </w:t>
            </w:r>
            <w:r w:rsidR="00C56C91" w:rsidRPr="001F4CEC">
              <w:rPr>
                <w:rFonts w:eastAsia="華康標楷體" w:hint="eastAsia"/>
              </w:rPr>
              <w:t>due to participation in joint research projects</w:t>
            </w:r>
            <w:r w:rsidR="001B2F18" w:rsidRPr="00FA75E8">
              <w:rPr>
                <w:rFonts w:eastAsia="華康標楷體" w:hint="eastAsia"/>
                <w:noProof/>
              </w:rPr>
              <w:t>:</w:t>
            </w:r>
            <w:r w:rsidR="00B54775" w:rsidRPr="00056B3A">
              <w:rPr>
                <w:rFonts w:eastAsia="華康標楷體" w:hint="eastAsia"/>
                <w:noProof/>
                <w:u w:val="single"/>
              </w:rPr>
              <w:t xml:space="preserve">       </w:t>
            </w:r>
            <w:r w:rsidR="00B54775" w:rsidRPr="00056B3A">
              <w:rPr>
                <w:rFonts w:eastAsia="華康標楷體"/>
                <w:noProof/>
                <w:u w:val="single"/>
              </w:rPr>
              <w:t xml:space="preserve"> </w:t>
            </w:r>
            <w:r w:rsidR="00B54775" w:rsidRPr="00FA75E8">
              <w:rPr>
                <w:rFonts w:eastAsia="華康標楷體" w:hint="eastAsia"/>
                <w:noProof/>
              </w:rPr>
              <w:t>;</w:t>
            </w:r>
            <w:r w:rsidR="00B54775" w:rsidRPr="001F4CEC">
              <w:rPr>
                <w:rFonts w:eastAsia="華康標楷體" w:hint="eastAsia"/>
              </w:rPr>
              <w:t xml:space="preserve"> </w:t>
            </w:r>
            <w:r w:rsidRPr="001F4CEC">
              <w:rPr>
                <w:rFonts w:eastAsia="華康標楷體"/>
              </w:rPr>
              <w:t>the rewards granted</w:t>
            </w:r>
            <w:r w:rsidR="00B54775" w:rsidRPr="001F4CEC">
              <w:rPr>
                <w:rFonts w:eastAsia="華康標楷體" w:hint="eastAsia"/>
              </w:rPr>
              <w:t xml:space="preserve">: </w:t>
            </w:r>
            <w:r w:rsidRPr="001F4CEC">
              <w:rPr>
                <w:rFonts w:eastAsia="華康標楷體"/>
              </w:rPr>
              <w:t>NT$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      </w:t>
            </w:r>
          </w:p>
          <w:p w:rsidR="0004155E" w:rsidRPr="001F4CEC" w:rsidRDefault="00C56C91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 w:rsidRPr="001F4CEC">
              <w:rPr>
                <w:rFonts w:eastAsia="華康標楷體"/>
              </w:rPr>
              <w:t xml:space="preserve">The number of teaching hours deducted </w:t>
            </w:r>
            <w:r w:rsidR="00CE1FB1">
              <w:rPr>
                <w:rFonts w:eastAsia="華康標楷體"/>
              </w:rPr>
              <w:t>with</w:t>
            </w:r>
            <w:r w:rsidR="00CE1FB1" w:rsidRPr="001F4CEC">
              <w:rPr>
                <w:rFonts w:eastAsia="華康標楷體"/>
              </w:rPr>
              <w:t xml:space="preserve"> </w:t>
            </w:r>
            <w:r w:rsidRPr="001F4CEC">
              <w:rPr>
                <w:rFonts w:eastAsia="華康標楷體" w:hint="eastAsia"/>
              </w:rPr>
              <w:t xml:space="preserve">prior </w:t>
            </w:r>
            <w:r w:rsidR="003A2BDC">
              <w:rPr>
                <w:rFonts w:eastAsia="華康標楷體"/>
              </w:rPr>
              <w:t>consent</w:t>
            </w:r>
            <w:r w:rsidRPr="001F4CEC">
              <w:rPr>
                <w:rFonts w:eastAsia="華康標楷體" w:hint="eastAsia"/>
              </w:rPr>
              <w:t xml:space="preserve"> of the University:</w:t>
            </w:r>
            <w:r w:rsidRPr="001F4CEC">
              <w:rPr>
                <w:rFonts w:eastAsia="華康標楷體" w:hint="eastAsia"/>
                <w:bCs/>
                <w:sz w:val="26"/>
                <w:szCs w:val="26"/>
                <w:u w:val="single"/>
              </w:rPr>
              <w:t xml:space="preserve">        </w:t>
            </w:r>
          </w:p>
          <w:p w:rsidR="003A2BDC" w:rsidRPr="003A2BDC" w:rsidRDefault="00276A0C" w:rsidP="002049C4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 w:rsidRPr="001F4CEC">
              <w:rPr>
                <w:rFonts w:eastAsia="華康標楷體"/>
              </w:rPr>
              <w:t xml:space="preserve">The number of </w:t>
            </w:r>
            <w:r w:rsidR="00CE1FB1">
              <w:rPr>
                <w:rFonts w:eastAsia="華康標楷體"/>
              </w:rPr>
              <w:t>unfulfilled</w:t>
            </w:r>
            <w:r w:rsidR="00CE1FB1" w:rsidRPr="001F4CEC">
              <w:rPr>
                <w:rFonts w:eastAsia="華康標楷體"/>
              </w:rPr>
              <w:t xml:space="preserve"> </w:t>
            </w:r>
            <w:r w:rsidRPr="001F4CEC">
              <w:rPr>
                <w:rFonts w:eastAsia="華康標楷體"/>
              </w:rPr>
              <w:t xml:space="preserve">teaching hours </w:t>
            </w:r>
            <w:r w:rsidR="00CE1FB1">
              <w:rPr>
                <w:rFonts w:eastAsia="華康標楷體"/>
              </w:rPr>
              <w:t>in</w:t>
            </w:r>
            <w:r w:rsidR="00CE1FB1" w:rsidRPr="001F4CEC">
              <w:rPr>
                <w:rFonts w:eastAsia="華康標楷體"/>
              </w:rPr>
              <w:t xml:space="preserve"> </w:t>
            </w:r>
            <w:r w:rsidRPr="001F4CEC">
              <w:rPr>
                <w:rFonts w:eastAsia="華康標楷體"/>
              </w:rPr>
              <w:t xml:space="preserve">the </w:t>
            </w:r>
            <w:r w:rsidR="00C56C91" w:rsidRPr="003A2BDC">
              <w:rPr>
                <w:rFonts w:eastAsia="華康標楷體" w:hint="eastAsia"/>
                <w:u w:val="single"/>
              </w:rPr>
              <w:t>first</w:t>
            </w:r>
            <w:r w:rsidR="00CE1FB1">
              <w:rPr>
                <w:rFonts w:eastAsia="華康標楷體"/>
                <w:u w:val="single"/>
              </w:rPr>
              <w:t xml:space="preserve"> </w:t>
            </w:r>
            <w:r w:rsidR="003A2BDC" w:rsidRPr="003A2BDC">
              <w:rPr>
                <w:rFonts w:eastAsia="華康標楷體"/>
                <w:u w:val="single"/>
              </w:rPr>
              <w:t>/</w:t>
            </w:r>
            <w:r w:rsidR="00CE1FB1">
              <w:rPr>
                <w:rFonts w:eastAsia="華康標楷體"/>
                <w:u w:val="single"/>
              </w:rPr>
              <w:t xml:space="preserve"> </w:t>
            </w:r>
            <w:r w:rsidR="003A2BDC" w:rsidRPr="003A2BDC">
              <w:rPr>
                <w:rFonts w:eastAsia="華康標楷體"/>
                <w:u w:val="single"/>
              </w:rPr>
              <w:t>second</w:t>
            </w:r>
            <w:r w:rsidR="00C56C91" w:rsidRPr="001F4CEC">
              <w:rPr>
                <w:rFonts w:eastAsia="華康標楷體"/>
              </w:rPr>
              <w:t xml:space="preserve"> </w:t>
            </w:r>
            <w:r w:rsidRPr="001F4CEC">
              <w:rPr>
                <w:rFonts w:eastAsia="華康標楷體"/>
              </w:rPr>
              <w:t>semester of</w:t>
            </w:r>
            <w:r w:rsidR="00C56C91" w:rsidRPr="001F4CEC">
              <w:rPr>
                <w:rFonts w:eastAsia="華康標楷體" w:hint="eastAsia"/>
              </w:rPr>
              <w:t xml:space="preserve"> A</w:t>
            </w:r>
            <w:r w:rsidRPr="001F4CEC">
              <w:rPr>
                <w:rFonts w:eastAsia="華康標楷體"/>
              </w:rPr>
              <w:t xml:space="preserve">cademic </w:t>
            </w:r>
            <w:r w:rsidR="00C56C91" w:rsidRPr="001F4CEC">
              <w:rPr>
                <w:rFonts w:eastAsia="華康標楷體" w:hint="eastAsia"/>
              </w:rPr>
              <w:t>Y</w:t>
            </w:r>
            <w:r w:rsidRPr="001F4CEC">
              <w:rPr>
                <w:rFonts w:eastAsia="華康標楷體"/>
              </w:rPr>
              <w:t xml:space="preserve">ear </w:t>
            </w:r>
            <w:r w:rsidR="003A2BDC">
              <w:rPr>
                <w:rFonts w:eastAsia="華康標楷體"/>
                <w:u w:val="single"/>
              </w:rPr>
              <w:t xml:space="preserve">     </w:t>
            </w:r>
            <w:r w:rsidR="00B54775" w:rsidRPr="001F4CEC">
              <w:rPr>
                <w:rFonts w:eastAsia="華康標楷體" w:hint="eastAsia"/>
              </w:rPr>
              <w:t>:</w:t>
            </w:r>
          </w:p>
          <w:p w:rsidR="00276A0C" w:rsidRPr="001F4CEC" w:rsidRDefault="003A2BDC" w:rsidP="002049C4">
            <w:pPr>
              <w:pStyle w:val="aa"/>
              <w:adjustRightInd w:val="0"/>
              <w:snapToGrid w:val="0"/>
              <w:spacing w:line="320" w:lineRule="exact"/>
              <w:ind w:leftChars="0" w:left="284"/>
              <w:jc w:val="both"/>
              <w:rPr>
                <w:rFonts w:eastAsia="華康標楷體"/>
                <w:bCs/>
                <w:sz w:val="26"/>
                <w:szCs w:val="26"/>
              </w:rPr>
            </w:pPr>
            <w:r>
              <w:rPr>
                <w:rFonts w:eastAsia="華康標楷體"/>
                <w:u w:val="single"/>
              </w:rPr>
              <w:t xml:space="preserve"> 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</w:t>
            </w:r>
            <w:r w:rsidR="00B54775" w:rsidRPr="001F4CEC">
              <w:rPr>
                <w:rFonts w:eastAsia="華康標楷體" w:hint="eastAsia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華康標楷體"/>
                <w:bCs/>
                <w:sz w:val="26"/>
                <w:szCs w:val="26"/>
                <w:u w:val="single"/>
              </w:rPr>
              <w:t xml:space="preserve">   </w:t>
            </w:r>
          </w:p>
          <w:p w:rsidR="00276A0C" w:rsidRPr="001F4CEC" w:rsidRDefault="00276A0C" w:rsidP="00056B3A">
            <w:pPr>
              <w:pStyle w:val="aa"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 w:left="284" w:hanging="284"/>
              <w:jc w:val="both"/>
              <w:rPr>
                <w:rFonts w:eastAsia="華康標楷體"/>
                <w:sz w:val="26"/>
                <w:szCs w:val="26"/>
              </w:rPr>
            </w:pPr>
            <w:r w:rsidRPr="001F4CEC">
              <w:rPr>
                <w:rFonts w:eastAsia="華康標楷體"/>
              </w:rPr>
              <w:t xml:space="preserve">The number of teaching hours reserved and offset with the </w:t>
            </w:r>
            <w:r w:rsidR="003A2BDC">
              <w:rPr>
                <w:rFonts w:eastAsia="華康標楷體"/>
              </w:rPr>
              <w:t>consent</w:t>
            </w:r>
            <w:r w:rsidRPr="001F4CEC">
              <w:rPr>
                <w:rFonts w:eastAsia="華康標楷體"/>
              </w:rPr>
              <w:t xml:space="preserve"> of the University in the</w:t>
            </w:r>
            <w:r w:rsidRPr="001F4CEC">
              <w:rPr>
                <w:rFonts w:eastAsia="華康標楷體" w:hint="eastAsia"/>
              </w:rPr>
              <w:t xml:space="preserve"> </w:t>
            </w:r>
            <w:r w:rsidR="00C56C91" w:rsidRPr="003A2BDC">
              <w:rPr>
                <w:rFonts w:eastAsia="華康標楷體" w:hint="eastAsia"/>
                <w:u w:val="single"/>
              </w:rPr>
              <w:t>first</w:t>
            </w:r>
            <w:r w:rsidR="00CE1FB1">
              <w:rPr>
                <w:rFonts w:eastAsia="華康標楷體"/>
                <w:u w:val="single"/>
              </w:rPr>
              <w:t xml:space="preserve"> </w:t>
            </w:r>
            <w:r w:rsidR="003A2BDC" w:rsidRPr="003A2BDC">
              <w:rPr>
                <w:rFonts w:eastAsia="華康標楷體"/>
                <w:u w:val="single"/>
              </w:rPr>
              <w:t>/</w:t>
            </w:r>
            <w:r w:rsidR="00CE1FB1">
              <w:rPr>
                <w:rFonts w:eastAsia="華康標楷體"/>
                <w:u w:val="single"/>
              </w:rPr>
              <w:t xml:space="preserve"> </w:t>
            </w:r>
            <w:r w:rsidR="003A2BDC" w:rsidRPr="003A2BDC">
              <w:rPr>
                <w:rFonts w:eastAsia="華康標楷體"/>
                <w:u w:val="single"/>
              </w:rPr>
              <w:t>second</w:t>
            </w:r>
            <w:r w:rsidRPr="001F4CEC">
              <w:rPr>
                <w:rFonts w:eastAsia="華康標楷體"/>
              </w:rPr>
              <w:t xml:space="preserve"> semester of</w:t>
            </w:r>
            <w:r w:rsidR="00C56C91" w:rsidRPr="001F4CEC">
              <w:rPr>
                <w:rFonts w:eastAsia="華康標楷體" w:hint="eastAsia"/>
              </w:rPr>
              <w:t xml:space="preserve"> A</w:t>
            </w:r>
            <w:r w:rsidRPr="001F4CEC">
              <w:rPr>
                <w:rFonts w:eastAsia="華康標楷體"/>
              </w:rPr>
              <w:t xml:space="preserve">cademic </w:t>
            </w:r>
            <w:r w:rsidR="00C56C91" w:rsidRPr="001F4CEC">
              <w:rPr>
                <w:rFonts w:eastAsia="華康標楷體" w:hint="eastAsia"/>
              </w:rPr>
              <w:t>Y</w:t>
            </w:r>
            <w:r w:rsidRPr="001F4CEC">
              <w:rPr>
                <w:rFonts w:eastAsia="華康標楷體"/>
              </w:rPr>
              <w:t>ear</w:t>
            </w:r>
            <w:r w:rsidRPr="001F4CEC">
              <w:rPr>
                <w:rFonts w:eastAsia="華康標楷體" w:hint="eastAsia"/>
              </w:rPr>
              <w:t xml:space="preserve"> </w:t>
            </w:r>
            <w:r w:rsidR="003A2BDC">
              <w:rPr>
                <w:rFonts w:eastAsia="華康標楷體"/>
                <w:u w:val="single"/>
              </w:rPr>
              <w:t xml:space="preserve">      </w:t>
            </w:r>
            <w:r w:rsidR="00B54775" w:rsidRPr="001F4CEC">
              <w:rPr>
                <w:rFonts w:eastAsia="華康標楷體" w:hint="eastAsia"/>
              </w:rPr>
              <w:t>:</w:t>
            </w:r>
            <w:r w:rsidR="003A2BDC">
              <w:rPr>
                <w:rFonts w:eastAsia="華康標楷體"/>
              </w:rPr>
              <w:t xml:space="preserve"> </w:t>
            </w:r>
            <w:r w:rsidR="00B54775" w:rsidRPr="001F4CEC">
              <w:rPr>
                <w:rFonts w:eastAsia="華康標楷體" w:hint="eastAsia"/>
                <w:u w:val="single"/>
              </w:rPr>
              <w:t xml:space="preserve">        </w:t>
            </w:r>
          </w:p>
        </w:tc>
      </w:tr>
      <w:tr w:rsidR="001F4CEC" w:rsidRPr="001F4CEC" w:rsidTr="00D02CAF">
        <w:trPr>
          <w:trHeight w:val="567"/>
          <w:jc w:val="center"/>
        </w:trPr>
        <w:tc>
          <w:tcPr>
            <w:tcW w:w="1741" w:type="pct"/>
            <w:gridSpan w:val="2"/>
            <w:vAlign w:val="center"/>
          </w:tcPr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/>
                <w:sz w:val="28"/>
                <w:szCs w:val="28"/>
              </w:rPr>
              <w:t>Applicant</w:t>
            </w:r>
          </w:p>
        </w:tc>
        <w:tc>
          <w:tcPr>
            <w:tcW w:w="1582" w:type="pct"/>
            <w:gridSpan w:val="2"/>
            <w:vAlign w:val="center"/>
          </w:tcPr>
          <w:p w:rsidR="00276A0C" w:rsidRPr="001F4CEC" w:rsidRDefault="001E3D7D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 w:hint="eastAsia"/>
                <w:sz w:val="28"/>
                <w:szCs w:val="28"/>
              </w:rPr>
              <w:t>Department Chair</w:t>
            </w:r>
          </w:p>
        </w:tc>
        <w:tc>
          <w:tcPr>
            <w:tcW w:w="1677" w:type="pct"/>
            <w:gridSpan w:val="2"/>
            <w:vAlign w:val="center"/>
          </w:tcPr>
          <w:p w:rsidR="00276A0C" w:rsidRPr="001F4CEC" w:rsidRDefault="001E3D7D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 w:hint="eastAsia"/>
                <w:sz w:val="28"/>
                <w:szCs w:val="28"/>
              </w:rPr>
              <w:t xml:space="preserve">College </w:t>
            </w:r>
            <w:r w:rsidR="00276A0C" w:rsidRPr="001F4CEC">
              <w:rPr>
                <w:rFonts w:eastAsia="華康標楷體"/>
                <w:sz w:val="28"/>
                <w:szCs w:val="28"/>
              </w:rPr>
              <w:t>Dean</w:t>
            </w:r>
          </w:p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/>
                <w:sz w:val="28"/>
                <w:szCs w:val="28"/>
              </w:rPr>
              <w:t>(</w:t>
            </w:r>
            <w:r w:rsidR="001E3D7D" w:rsidRPr="001F4CEC">
              <w:rPr>
                <w:rFonts w:eastAsia="華康標楷體" w:hint="eastAsia"/>
                <w:sz w:val="28"/>
                <w:szCs w:val="28"/>
              </w:rPr>
              <w:t xml:space="preserve">Center </w:t>
            </w:r>
            <w:r w:rsidRPr="001F4CEC">
              <w:rPr>
                <w:rFonts w:eastAsia="華康標楷體"/>
                <w:sz w:val="28"/>
                <w:szCs w:val="28"/>
              </w:rPr>
              <w:t>Director)</w:t>
            </w:r>
          </w:p>
        </w:tc>
      </w:tr>
      <w:tr w:rsidR="001F4CEC" w:rsidRPr="001F4CEC" w:rsidTr="00297407">
        <w:trPr>
          <w:trHeight w:val="830"/>
          <w:jc w:val="center"/>
        </w:trPr>
        <w:tc>
          <w:tcPr>
            <w:tcW w:w="1741" w:type="pct"/>
            <w:gridSpan w:val="2"/>
            <w:vAlign w:val="center"/>
          </w:tcPr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  <w:p w:rsidR="0094158C" w:rsidRPr="001F4CEC" w:rsidRDefault="0094158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  <w:p w:rsidR="0094158C" w:rsidRPr="001F4CEC" w:rsidRDefault="0094158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</w:tc>
        <w:tc>
          <w:tcPr>
            <w:tcW w:w="1677" w:type="pct"/>
            <w:gridSpan w:val="2"/>
            <w:vAlign w:val="center"/>
          </w:tcPr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</w:tc>
      </w:tr>
      <w:tr w:rsidR="001F4CEC" w:rsidRPr="001F4CEC" w:rsidTr="00D02CAF">
        <w:trPr>
          <w:trHeight w:val="567"/>
          <w:jc w:val="center"/>
        </w:trPr>
        <w:tc>
          <w:tcPr>
            <w:tcW w:w="1741" w:type="pct"/>
            <w:gridSpan w:val="2"/>
            <w:vAlign w:val="center"/>
          </w:tcPr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/>
                <w:sz w:val="28"/>
                <w:szCs w:val="28"/>
              </w:rPr>
              <w:t>Staff</w:t>
            </w:r>
            <w:r w:rsidR="001E3D7D" w:rsidRPr="001F4CEC">
              <w:rPr>
                <w:rFonts w:eastAsia="華康標楷體" w:hint="eastAsia"/>
                <w:sz w:val="28"/>
                <w:szCs w:val="28"/>
              </w:rPr>
              <w:t>er</w:t>
            </w:r>
            <w:r w:rsidRPr="001F4CEC">
              <w:rPr>
                <w:rFonts w:eastAsia="華康標楷體"/>
                <w:sz w:val="28"/>
                <w:szCs w:val="28"/>
              </w:rPr>
              <w:t>-in-Charge of Curriculum Section</w:t>
            </w:r>
          </w:p>
        </w:tc>
        <w:tc>
          <w:tcPr>
            <w:tcW w:w="1582" w:type="pct"/>
            <w:gridSpan w:val="2"/>
            <w:vAlign w:val="center"/>
          </w:tcPr>
          <w:p w:rsidR="00276A0C" w:rsidRPr="001F4CEC" w:rsidRDefault="001E3D7D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 w:hint="eastAsia"/>
                <w:sz w:val="28"/>
                <w:szCs w:val="28"/>
              </w:rPr>
              <w:t xml:space="preserve">Section </w:t>
            </w:r>
            <w:r w:rsidR="00276A0C" w:rsidRPr="001F4CEC">
              <w:rPr>
                <w:rFonts w:eastAsia="華康標楷體"/>
                <w:sz w:val="28"/>
                <w:szCs w:val="28"/>
              </w:rPr>
              <w:t>Chief of Curriculum Section</w:t>
            </w:r>
          </w:p>
        </w:tc>
        <w:tc>
          <w:tcPr>
            <w:tcW w:w="1677" w:type="pct"/>
            <w:gridSpan w:val="2"/>
            <w:vAlign w:val="center"/>
          </w:tcPr>
          <w:p w:rsidR="00276A0C" w:rsidRPr="001F4CEC" w:rsidRDefault="00276A0C" w:rsidP="002049C4">
            <w:pPr>
              <w:jc w:val="center"/>
              <w:rPr>
                <w:rFonts w:eastAsia="華康標楷體"/>
                <w:sz w:val="28"/>
                <w:szCs w:val="28"/>
              </w:rPr>
            </w:pPr>
            <w:r w:rsidRPr="001F4CEC">
              <w:rPr>
                <w:rFonts w:eastAsia="華康標楷體"/>
                <w:sz w:val="28"/>
                <w:szCs w:val="28"/>
              </w:rPr>
              <w:t>Ratification</w:t>
            </w:r>
          </w:p>
        </w:tc>
      </w:tr>
      <w:tr w:rsidR="00276A0C" w:rsidRPr="001F4CEC" w:rsidTr="001B2F18">
        <w:trPr>
          <w:trHeight w:val="981"/>
          <w:jc w:val="center"/>
        </w:trPr>
        <w:tc>
          <w:tcPr>
            <w:tcW w:w="1741" w:type="pct"/>
            <w:gridSpan w:val="2"/>
            <w:vAlign w:val="center"/>
          </w:tcPr>
          <w:p w:rsidR="00276A0C" w:rsidRPr="001F4CEC" w:rsidRDefault="00276A0C" w:rsidP="00D02CAF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  <w:p w:rsidR="0094158C" w:rsidRPr="001F4CEC" w:rsidRDefault="0094158C" w:rsidP="00D02CAF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  <w:p w:rsidR="0094158C" w:rsidRPr="001F4CEC" w:rsidRDefault="0094158C" w:rsidP="00D02CAF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  <w:p w:rsidR="0094158C" w:rsidRPr="001F4CEC" w:rsidRDefault="0094158C" w:rsidP="00D02CAF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276A0C" w:rsidRPr="001F4CEC" w:rsidRDefault="00276A0C" w:rsidP="00D02CAF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</w:tc>
        <w:tc>
          <w:tcPr>
            <w:tcW w:w="1677" w:type="pct"/>
            <w:gridSpan w:val="2"/>
            <w:vAlign w:val="center"/>
          </w:tcPr>
          <w:p w:rsidR="00276A0C" w:rsidRPr="001F4CEC" w:rsidRDefault="00276A0C" w:rsidP="00D02CAF">
            <w:pPr>
              <w:jc w:val="center"/>
              <w:rPr>
                <w:rFonts w:eastAsia="華康標楷體"/>
                <w:sz w:val="28"/>
                <w:szCs w:val="28"/>
              </w:rPr>
            </w:pPr>
          </w:p>
        </w:tc>
      </w:tr>
    </w:tbl>
    <w:p w:rsidR="00C23BE1" w:rsidRPr="001F4CEC" w:rsidRDefault="00C23BE1" w:rsidP="00276A0C">
      <w:pPr>
        <w:adjustRightInd w:val="0"/>
        <w:snapToGrid w:val="0"/>
        <w:ind w:left="1"/>
        <w:rPr>
          <w:rFonts w:eastAsia="華康標楷體"/>
        </w:rPr>
      </w:pPr>
    </w:p>
    <w:p w:rsidR="00276A0C" w:rsidRPr="001F4CEC" w:rsidRDefault="00276A0C" w:rsidP="002049C4">
      <w:pPr>
        <w:adjustRightInd w:val="0"/>
        <w:snapToGrid w:val="0"/>
        <w:ind w:left="1"/>
        <w:jc w:val="both"/>
        <w:rPr>
          <w:rFonts w:eastAsia="華康標楷體"/>
        </w:rPr>
      </w:pPr>
      <w:r w:rsidRPr="001F4CEC">
        <w:rPr>
          <w:rFonts w:eastAsia="華康標楷體"/>
        </w:rPr>
        <w:t>Note</w:t>
      </w:r>
      <w:r w:rsidR="00355E3B">
        <w:rPr>
          <w:rFonts w:eastAsia="華康標楷體"/>
        </w:rPr>
        <w:t>s</w:t>
      </w:r>
      <w:r w:rsidRPr="001F4CEC">
        <w:rPr>
          <w:rFonts w:eastAsia="華康標楷體"/>
        </w:rPr>
        <w:t>:</w:t>
      </w:r>
    </w:p>
    <w:p w:rsidR="00276A0C" w:rsidRPr="001F4CEC" w:rsidRDefault="00276A0C" w:rsidP="002049C4">
      <w:pPr>
        <w:pStyle w:val="aa"/>
        <w:numPr>
          <w:ilvl w:val="0"/>
          <w:numId w:val="38"/>
        </w:numPr>
        <w:adjustRightInd w:val="0"/>
        <w:snapToGrid w:val="0"/>
        <w:ind w:leftChars="0" w:left="284" w:hanging="284"/>
        <w:jc w:val="both"/>
        <w:rPr>
          <w:rFonts w:eastAsia="華康標楷體"/>
        </w:rPr>
      </w:pPr>
      <w:r w:rsidRPr="001F4CEC">
        <w:rPr>
          <w:rFonts w:eastAsia="華康標楷體"/>
        </w:rPr>
        <w:t xml:space="preserve">Faculty members </w:t>
      </w:r>
      <w:r w:rsidR="004670DC">
        <w:rPr>
          <w:rFonts w:eastAsia="華康標楷體"/>
        </w:rPr>
        <w:t>who have</w:t>
      </w:r>
      <w:r w:rsidRPr="001F4CEC">
        <w:rPr>
          <w:rFonts w:eastAsia="華康標楷體"/>
        </w:rPr>
        <w:t xml:space="preserve"> </w:t>
      </w:r>
      <w:r w:rsidR="00355E3B">
        <w:rPr>
          <w:rFonts w:eastAsia="華康標楷體"/>
        </w:rPr>
        <w:t>four</w:t>
      </w:r>
      <w:r w:rsidR="004670DC">
        <w:rPr>
          <w:rFonts w:eastAsia="華康標楷體"/>
        </w:rPr>
        <w:t xml:space="preserve"> or less</w:t>
      </w:r>
      <w:r w:rsidRPr="001F4CEC">
        <w:rPr>
          <w:rFonts w:eastAsia="華康標楷體"/>
        </w:rPr>
        <w:t xml:space="preserve"> overtime teaching hours (include the teaching hours </w:t>
      </w:r>
      <w:r w:rsidR="004670DC">
        <w:rPr>
          <w:rFonts w:eastAsia="華康標楷體"/>
        </w:rPr>
        <w:t xml:space="preserve">at </w:t>
      </w:r>
      <w:r w:rsidRPr="001F4CEC">
        <w:rPr>
          <w:rFonts w:eastAsia="華康標楷體"/>
        </w:rPr>
        <w:t xml:space="preserve">both daytime and evening </w:t>
      </w:r>
      <w:r w:rsidR="004670DC">
        <w:rPr>
          <w:rFonts w:eastAsia="華康標楷體"/>
        </w:rPr>
        <w:t>program</w:t>
      </w:r>
      <w:r w:rsidRPr="001F4CEC">
        <w:rPr>
          <w:rFonts w:eastAsia="華康標楷體"/>
        </w:rPr>
        <w:t xml:space="preserve">s) </w:t>
      </w:r>
      <w:r w:rsidR="004670DC">
        <w:rPr>
          <w:rFonts w:eastAsia="華康標楷體"/>
        </w:rPr>
        <w:t>should</w:t>
      </w:r>
      <w:r w:rsidRPr="001F4CEC">
        <w:rPr>
          <w:rFonts w:eastAsia="華康標楷體"/>
        </w:rPr>
        <w:t xml:space="preserve"> fill in </w:t>
      </w:r>
      <w:r w:rsidR="004670DC">
        <w:rPr>
          <w:rFonts w:eastAsia="華康標楷體"/>
        </w:rPr>
        <w:t>this</w:t>
      </w:r>
      <w:r w:rsidR="004670DC" w:rsidRPr="001F4CEC">
        <w:rPr>
          <w:rFonts w:eastAsia="華康標楷體"/>
        </w:rPr>
        <w:t xml:space="preserve"> </w:t>
      </w:r>
      <w:r w:rsidRPr="001F4CEC">
        <w:rPr>
          <w:rFonts w:eastAsia="華康標楷體"/>
        </w:rPr>
        <w:t>application form to apply for reserving overtime teaching hours for the following semester.</w:t>
      </w:r>
    </w:p>
    <w:p w:rsidR="00276A0C" w:rsidRPr="001F4CEC" w:rsidRDefault="00276A0C" w:rsidP="002049C4">
      <w:pPr>
        <w:pStyle w:val="aa"/>
        <w:numPr>
          <w:ilvl w:val="0"/>
          <w:numId w:val="38"/>
        </w:numPr>
        <w:adjustRightInd w:val="0"/>
        <w:snapToGrid w:val="0"/>
        <w:ind w:leftChars="0" w:left="284" w:hanging="284"/>
        <w:jc w:val="both"/>
        <w:rPr>
          <w:rFonts w:eastAsia="華康標楷體"/>
        </w:rPr>
      </w:pPr>
      <w:r w:rsidRPr="001F4CEC">
        <w:rPr>
          <w:rFonts w:eastAsia="華康標楷體"/>
        </w:rPr>
        <w:t xml:space="preserve">Faculty members </w:t>
      </w:r>
      <w:r w:rsidR="004670DC">
        <w:rPr>
          <w:rFonts w:eastAsia="華康標楷體"/>
        </w:rPr>
        <w:t>who have</w:t>
      </w:r>
      <w:r w:rsidR="004670DC" w:rsidRPr="001F4CEC">
        <w:rPr>
          <w:rFonts w:eastAsia="華康標楷體"/>
        </w:rPr>
        <w:t xml:space="preserve"> </w:t>
      </w:r>
      <w:r w:rsidR="00355E3B">
        <w:rPr>
          <w:rFonts w:eastAsia="華康標楷體"/>
        </w:rPr>
        <w:t>five</w:t>
      </w:r>
      <w:r w:rsidRPr="001F4CEC">
        <w:rPr>
          <w:rFonts w:eastAsia="華康標楷體"/>
        </w:rPr>
        <w:t xml:space="preserve"> or more overtime teaching hours </w:t>
      </w:r>
      <w:r w:rsidR="004670DC">
        <w:rPr>
          <w:rFonts w:eastAsia="華康標楷體"/>
        </w:rPr>
        <w:t>should</w:t>
      </w:r>
      <w:r w:rsidRPr="001F4CEC">
        <w:rPr>
          <w:rFonts w:eastAsia="華康標楷體"/>
        </w:rPr>
        <w:t xml:space="preserve"> file a special </w:t>
      </w:r>
      <w:r w:rsidR="004670DC">
        <w:rPr>
          <w:rFonts w:eastAsia="華康標楷體"/>
        </w:rPr>
        <w:t>petition</w:t>
      </w:r>
      <w:r w:rsidR="004670DC" w:rsidRPr="001F4CEC">
        <w:rPr>
          <w:rFonts w:eastAsia="華康標楷體"/>
        </w:rPr>
        <w:t xml:space="preserve"> </w:t>
      </w:r>
      <w:r w:rsidRPr="001F4CEC">
        <w:rPr>
          <w:rFonts w:eastAsia="華康標楷體"/>
        </w:rPr>
        <w:t>for reserving overtime teaching hours, and the</w:t>
      </w:r>
      <w:r w:rsidR="007D67CE" w:rsidRPr="001F4CEC">
        <w:rPr>
          <w:rFonts w:eastAsia="華康標楷體" w:hint="eastAsia"/>
        </w:rPr>
        <w:t xml:space="preserve"> </w:t>
      </w:r>
      <w:r w:rsidR="004670DC">
        <w:rPr>
          <w:rFonts w:eastAsia="華康標楷體"/>
        </w:rPr>
        <w:t xml:space="preserve">maximum </w:t>
      </w:r>
      <w:r w:rsidR="007D67CE" w:rsidRPr="001F4CEC">
        <w:rPr>
          <w:rFonts w:eastAsia="華康標楷體" w:hint="eastAsia"/>
        </w:rPr>
        <w:t xml:space="preserve">number of </w:t>
      </w:r>
      <w:r w:rsidRPr="001F4CEC">
        <w:rPr>
          <w:rFonts w:eastAsia="華康標楷體"/>
        </w:rPr>
        <w:t xml:space="preserve">overtime teaching hours being reserved and offset for the following semester </w:t>
      </w:r>
      <w:r w:rsidR="004670DC">
        <w:rPr>
          <w:rFonts w:eastAsia="華康標楷體"/>
        </w:rPr>
        <w:t xml:space="preserve">is </w:t>
      </w:r>
      <w:r w:rsidRPr="001F4CEC">
        <w:rPr>
          <w:rFonts w:eastAsia="華康標楷體"/>
        </w:rPr>
        <w:t>t</w:t>
      </w:r>
      <w:r w:rsidR="00355E3B">
        <w:rPr>
          <w:rFonts w:eastAsia="華康標楷體"/>
        </w:rPr>
        <w:t>hree</w:t>
      </w:r>
      <w:r w:rsidRPr="001F4CEC">
        <w:rPr>
          <w:rFonts w:eastAsia="華康標楷體"/>
        </w:rPr>
        <w:t>.</w:t>
      </w:r>
    </w:p>
    <w:p w:rsidR="00276A0C" w:rsidRPr="001F4CEC" w:rsidRDefault="00276A0C" w:rsidP="002049C4">
      <w:pPr>
        <w:pStyle w:val="aa"/>
        <w:numPr>
          <w:ilvl w:val="0"/>
          <w:numId w:val="38"/>
        </w:numPr>
        <w:adjustRightInd w:val="0"/>
        <w:snapToGrid w:val="0"/>
        <w:ind w:leftChars="0" w:left="284" w:hanging="284"/>
        <w:jc w:val="both"/>
        <w:rPr>
          <w:rFonts w:eastAsia="標楷體"/>
          <w:kern w:val="0"/>
          <w:szCs w:val="24"/>
        </w:rPr>
      </w:pPr>
      <w:r w:rsidRPr="001F4CEC">
        <w:rPr>
          <w:rFonts w:eastAsia="華康標楷體"/>
        </w:rPr>
        <w:t xml:space="preserve">If the total teaching hours </w:t>
      </w:r>
      <w:r w:rsidR="007D67CE" w:rsidRPr="001F4CEC">
        <w:rPr>
          <w:rFonts w:eastAsia="華康標楷體" w:hint="eastAsia"/>
        </w:rPr>
        <w:t xml:space="preserve">of a </w:t>
      </w:r>
      <w:r w:rsidRPr="001F4CEC">
        <w:rPr>
          <w:rFonts w:eastAsia="華康標楷體"/>
        </w:rPr>
        <w:t xml:space="preserve">faculty member applying for reserving overtime teaching hours are less than </w:t>
      </w:r>
      <w:r w:rsidR="00A9795A">
        <w:rPr>
          <w:rFonts w:eastAsia="華康標楷體"/>
        </w:rPr>
        <w:t>his/her</w:t>
      </w:r>
      <w:r w:rsidR="00A9795A" w:rsidRPr="001F4CEC">
        <w:rPr>
          <w:rFonts w:eastAsia="華康標楷體"/>
        </w:rPr>
        <w:t xml:space="preserve"> </w:t>
      </w:r>
      <w:r w:rsidRPr="001F4CEC">
        <w:rPr>
          <w:rFonts w:eastAsia="華康標楷體"/>
        </w:rPr>
        <w:t>required weekly teaching hours after course add/</w:t>
      </w:r>
      <w:r w:rsidRPr="001F4CEC">
        <w:rPr>
          <w:rFonts w:eastAsia="華康標楷體" w:hint="eastAsia"/>
        </w:rPr>
        <w:t>drop</w:t>
      </w:r>
      <w:r w:rsidRPr="001F4CEC">
        <w:rPr>
          <w:rFonts w:eastAsia="華康標楷體"/>
        </w:rPr>
        <w:t xml:space="preserve">, the Curriculum Section will </w:t>
      </w:r>
      <w:r w:rsidRPr="001F4CEC">
        <w:rPr>
          <w:rFonts w:eastAsia="華康標楷體" w:hint="eastAsia"/>
        </w:rPr>
        <w:t>directly</w:t>
      </w:r>
      <w:r w:rsidRPr="001F4CEC">
        <w:rPr>
          <w:rFonts w:eastAsia="華康標楷體"/>
        </w:rPr>
        <w:t xml:space="preserve"> revoke </w:t>
      </w:r>
      <w:r w:rsidR="007D67CE" w:rsidRPr="001F4CEC">
        <w:rPr>
          <w:rFonts w:eastAsia="華康標楷體" w:hint="eastAsia"/>
        </w:rPr>
        <w:t xml:space="preserve">his/her </w:t>
      </w:r>
      <w:r w:rsidRPr="001F4CEC">
        <w:rPr>
          <w:rFonts w:eastAsia="華康標楷體"/>
        </w:rPr>
        <w:t>application.</w:t>
      </w:r>
    </w:p>
    <w:p w:rsidR="007D67CE" w:rsidRPr="001F4CEC" w:rsidRDefault="007D67CE" w:rsidP="002049C4">
      <w:pPr>
        <w:tabs>
          <w:tab w:val="left" w:pos="567"/>
        </w:tabs>
        <w:adjustRightInd w:val="0"/>
        <w:snapToGrid w:val="0"/>
        <w:ind w:left="87"/>
        <w:jc w:val="both"/>
        <w:rPr>
          <w:rFonts w:eastAsia="標楷體"/>
          <w:kern w:val="0"/>
          <w:szCs w:val="24"/>
        </w:rPr>
      </w:pPr>
    </w:p>
    <w:p w:rsidR="00276A0C" w:rsidRPr="001F4CEC" w:rsidRDefault="00276A0C" w:rsidP="002049C4">
      <w:pPr>
        <w:tabs>
          <w:tab w:val="left" w:pos="567"/>
        </w:tabs>
        <w:adjustRightInd w:val="0"/>
        <w:snapToGrid w:val="0"/>
        <w:ind w:left="87"/>
        <w:jc w:val="both"/>
        <w:rPr>
          <w:rFonts w:eastAsia="標楷體"/>
          <w:kern w:val="0"/>
          <w:szCs w:val="24"/>
        </w:rPr>
      </w:pPr>
      <w:r w:rsidRPr="001F4CEC">
        <w:rPr>
          <w:rFonts w:eastAsia="標楷體"/>
          <w:kern w:val="0"/>
          <w:szCs w:val="24"/>
        </w:rPr>
        <w:t>*</w:t>
      </w:r>
      <w:r w:rsidRPr="001F4CEC">
        <w:rPr>
          <w:rFonts w:eastAsia="標楷體"/>
          <w:i/>
          <w:kern w:val="0"/>
          <w:szCs w:val="24"/>
        </w:rPr>
        <w:t>In the event of any disputes or misunderstanding as to the interpretation of the language or terms of th</w:t>
      </w:r>
      <w:r w:rsidR="007D67CE" w:rsidRPr="001F4CEC">
        <w:rPr>
          <w:rFonts w:eastAsia="標楷體" w:hint="eastAsia"/>
          <w:i/>
          <w:kern w:val="0"/>
          <w:szCs w:val="24"/>
        </w:rPr>
        <w:t>is application form</w:t>
      </w:r>
      <w:r w:rsidRPr="001F4CEC">
        <w:rPr>
          <w:rFonts w:eastAsia="標楷體"/>
          <w:i/>
          <w:kern w:val="0"/>
          <w:szCs w:val="24"/>
        </w:rPr>
        <w:t>, the Chinese language version shall prevail.</w:t>
      </w:r>
    </w:p>
    <w:p w:rsidR="00276A0C" w:rsidRPr="001F4CEC" w:rsidRDefault="00276A0C" w:rsidP="00276A0C">
      <w:pPr>
        <w:adjustRightInd w:val="0"/>
        <w:snapToGrid w:val="0"/>
        <w:ind w:right="-113"/>
        <w:rPr>
          <w:rFonts w:eastAsia="標楷體"/>
          <w:bCs/>
          <w:sz w:val="22"/>
          <w:szCs w:val="22"/>
        </w:rPr>
      </w:pPr>
    </w:p>
    <w:p w:rsidR="00276A0C" w:rsidRPr="001F4CEC" w:rsidRDefault="00276A0C" w:rsidP="00276A0C">
      <w:pPr>
        <w:adjustRightInd w:val="0"/>
        <w:snapToGrid w:val="0"/>
        <w:ind w:right="-113"/>
        <w:rPr>
          <w:rFonts w:eastAsia="標楷體"/>
          <w:kern w:val="0"/>
          <w:szCs w:val="24"/>
        </w:rPr>
      </w:pPr>
    </w:p>
    <w:sectPr w:rsidR="00276A0C" w:rsidRPr="001F4CEC" w:rsidSect="009531D0">
      <w:footerReference w:type="default" r:id="rId8"/>
      <w:pgSz w:w="11907" w:h="16840" w:code="9"/>
      <w:pgMar w:top="794" w:right="720" w:bottom="284" w:left="1134" w:header="0" w:footer="335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92" w:rsidRDefault="00FA0592"/>
    <w:p w:rsidR="00FA0592" w:rsidRDefault="00FA0592"/>
  </w:endnote>
  <w:endnote w:type="continuationSeparator" w:id="0">
    <w:p w:rsidR="00FA0592" w:rsidRDefault="00FA0592"/>
    <w:p w:rsidR="00FA0592" w:rsidRDefault="00FA0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B5" w:rsidRPr="00BF3D88" w:rsidRDefault="00DE29B5">
    <w:pPr>
      <w:pStyle w:val="a5"/>
      <w:rPr>
        <w:sz w:val="18"/>
        <w:szCs w:val="18"/>
      </w:rPr>
    </w:pPr>
    <w:r w:rsidRPr="00BF3D88">
      <w:rPr>
        <w:rFonts w:eastAsia="標楷體"/>
        <w:sz w:val="18"/>
        <w:szCs w:val="18"/>
      </w:rPr>
      <w:t>ISU-PI-D-031-</w:t>
    </w:r>
    <w:r w:rsidRPr="00BF3D88">
      <w:rPr>
        <w:rFonts w:eastAsia="標楷體" w:hint="eastAsia"/>
        <w:sz w:val="18"/>
        <w:szCs w:val="18"/>
      </w:rPr>
      <w:t>21</w:t>
    </w:r>
    <w:r w:rsidR="00BF3D88" w:rsidRPr="00BF3D88">
      <w:rPr>
        <w:rFonts w:eastAsia="標楷體"/>
        <w:sz w:val="18"/>
        <w:szCs w:val="18"/>
      </w:rPr>
      <w:t>0</w:t>
    </w:r>
  </w:p>
  <w:p w:rsidR="00DE29B5" w:rsidRDefault="00DE2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92" w:rsidRPr="00B62CF1" w:rsidRDefault="00FA0592" w:rsidP="00415084">
      <w:pPr>
        <w:ind w:leftChars="-177" w:left="-425"/>
        <w:rPr>
          <w:rFonts w:ascii="Optima" w:eastAsia="標楷體" w:hAnsi="Optima"/>
          <w:b/>
          <w:kern w:val="0"/>
          <w:sz w:val="28"/>
          <w:szCs w:val="28"/>
        </w:rPr>
      </w:pPr>
      <w:r w:rsidRPr="00415084">
        <w:rPr>
          <w:rFonts w:ascii="標楷體" w:eastAsia="標楷體" w:hAnsi="標楷體" w:hint="eastAsia"/>
        </w:rPr>
        <w:t>。</w:t>
      </w:r>
    </w:p>
  </w:footnote>
  <w:footnote w:type="continuationSeparator" w:id="0">
    <w:p w:rsidR="00FA0592" w:rsidRDefault="00FA0592"/>
    <w:p w:rsidR="00FA0592" w:rsidRDefault="00FA0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6F0"/>
    <w:multiLevelType w:val="hybridMultilevel"/>
    <w:tmpl w:val="6DEA24CC"/>
    <w:lvl w:ilvl="0" w:tplc="752EEE0E">
      <w:start w:val="1"/>
      <w:numFmt w:val="decimal"/>
      <w:lvlText w:val="(%1)"/>
      <w:lvlJc w:val="left"/>
      <w:pPr>
        <w:ind w:left="133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B1F519C"/>
    <w:multiLevelType w:val="hybridMultilevel"/>
    <w:tmpl w:val="304EA1B4"/>
    <w:lvl w:ilvl="0" w:tplc="A7085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401CBD"/>
    <w:multiLevelType w:val="hybridMultilevel"/>
    <w:tmpl w:val="96ACE0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A2213"/>
    <w:multiLevelType w:val="hybridMultilevel"/>
    <w:tmpl w:val="D03E99A0"/>
    <w:lvl w:ilvl="0" w:tplc="B34E6422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1DD10AF3"/>
    <w:multiLevelType w:val="hybridMultilevel"/>
    <w:tmpl w:val="B428F07E"/>
    <w:lvl w:ilvl="0" w:tplc="C18A710C">
      <w:start w:val="1"/>
      <w:numFmt w:val="taiwaneseCountingThousand"/>
      <w:lvlText w:val="第%1條 "/>
      <w:lvlJc w:val="left"/>
      <w:pPr>
        <w:tabs>
          <w:tab w:val="num" w:pos="0"/>
        </w:tabs>
        <w:ind w:left="284" w:hanging="284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9953C9"/>
    <w:multiLevelType w:val="hybridMultilevel"/>
    <w:tmpl w:val="560CA6D4"/>
    <w:lvl w:ilvl="0" w:tplc="41EE9414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A5E2A"/>
    <w:multiLevelType w:val="hybridMultilevel"/>
    <w:tmpl w:val="1AAED7BE"/>
    <w:lvl w:ilvl="0" w:tplc="752EEE0E">
      <w:start w:val="1"/>
      <w:numFmt w:val="decimal"/>
      <w:lvlText w:val="(%1)"/>
      <w:lvlJc w:val="left"/>
      <w:pPr>
        <w:ind w:left="133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27CC7BD9"/>
    <w:multiLevelType w:val="hybridMultilevel"/>
    <w:tmpl w:val="17A20264"/>
    <w:lvl w:ilvl="0" w:tplc="04090013">
      <w:start w:val="1"/>
      <w:numFmt w:val="upperRoman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2BC14054"/>
    <w:multiLevelType w:val="hybridMultilevel"/>
    <w:tmpl w:val="F0EC4378"/>
    <w:lvl w:ilvl="0" w:tplc="0BE0087C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F059C5"/>
    <w:multiLevelType w:val="hybridMultilevel"/>
    <w:tmpl w:val="7BCE0456"/>
    <w:lvl w:ilvl="0" w:tplc="4EEE6CBA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07EB7"/>
    <w:multiLevelType w:val="hybridMultilevel"/>
    <w:tmpl w:val="0248FF1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33B56CCA"/>
    <w:multiLevelType w:val="hybridMultilevel"/>
    <w:tmpl w:val="993046D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359D07B3"/>
    <w:multiLevelType w:val="hybridMultilevel"/>
    <w:tmpl w:val="F3325048"/>
    <w:lvl w:ilvl="0" w:tplc="409AE5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24ECB"/>
    <w:multiLevelType w:val="hybridMultilevel"/>
    <w:tmpl w:val="D0689BBA"/>
    <w:lvl w:ilvl="0" w:tplc="94FE39A4">
      <w:start w:val="1"/>
      <w:numFmt w:val="decimal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38A73050"/>
    <w:multiLevelType w:val="hybridMultilevel"/>
    <w:tmpl w:val="726E4F28"/>
    <w:lvl w:ilvl="0" w:tplc="30AA698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9D5C63"/>
    <w:multiLevelType w:val="hybridMultilevel"/>
    <w:tmpl w:val="F3325048"/>
    <w:lvl w:ilvl="0" w:tplc="409AE5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621AE"/>
    <w:multiLevelType w:val="hybridMultilevel"/>
    <w:tmpl w:val="9A0C3E00"/>
    <w:lvl w:ilvl="0" w:tplc="15140C0C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9E7DFF"/>
    <w:multiLevelType w:val="hybridMultilevel"/>
    <w:tmpl w:val="EB54858A"/>
    <w:lvl w:ilvl="0" w:tplc="0409000F">
      <w:start w:val="1"/>
      <w:numFmt w:val="decimal"/>
      <w:lvlText w:val="%1."/>
      <w:lvlJc w:val="left"/>
      <w:pPr>
        <w:tabs>
          <w:tab w:val="num" w:pos="1172"/>
        </w:tabs>
        <w:ind w:left="11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8" w15:restartNumberingAfterBreak="0">
    <w:nsid w:val="486F09F6"/>
    <w:multiLevelType w:val="hybridMultilevel"/>
    <w:tmpl w:val="1C86A6F6"/>
    <w:lvl w:ilvl="0" w:tplc="A098721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05330D"/>
    <w:multiLevelType w:val="hybridMultilevel"/>
    <w:tmpl w:val="FAB0FC54"/>
    <w:lvl w:ilvl="0" w:tplc="ACBE89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303961"/>
    <w:multiLevelType w:val="hybridMultilevel"/>
    <w:tmpl w:val="D8DC145C"/>
    <w:lvl w:ilvl="0" w:tplc="D41CDA78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FF4A53"/>
    <w:multiLevelType w:val="hybridMultilevel"/>
    <w:tmpl w:val="7F16F580"/>
    <w:lvl w:ilvl="0" w:tplc="C602DBB0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240C85"/>
    <w:multiLevelType w:val="singleLevel"/>
    <w:tmpl w:val="10BA239C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3" w15:restartNumberingAfterBreak="0">
    <w:nsid w:val="56E67075"/>
    <w:multiLevelType w:val="hybridMultilevel"/>
    <w:tmpl w:val="3AC89506"/>
    <w:lvl w:ilvl="0" w:tplc="D77C4DCE">
      <w:start w:val="1"/>
      <w:numFmt w:val="taiwaneseCountingThousand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AE6760"/>
    <w:multiLevelType w:val="hybridMultilevel"/>
    <w:tmpl w:val="59F6B6AA"/>
    <w:lvl w:ilvl="0" w:tplc="4C1417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1193D"/>
    <w:multiLevelType w:val="hybridMultilevel"/>
    <w:tmpl w:val="FBB8607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5A6B12D9"/>
    <w:multiLevelType w:val="hybridMultilevel"/>
    <w:tmpl w:val="D6C4B3DA"/>
    <w:lvl w:ilvl="0" w:tplc="559A6B04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5105BD"/>
    <w:multiLevelType w:val="hybridMultilevel"/>
    <w:tmpl w:val="2D324F8C"/>
    <w:lvl w:ilvl="0" w:tplc="D78EE16C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5F894EA9"/>
    <w:multiLevelType w:val="hybridMultilevel"/>
    <w:tmpl w:val="C1845E84"/>
    <w:lvl w:ilvl="0" w:tplc="4AB47130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A46F5F"/>
    <w:multiLevelType w:val="hybridMultilevel"/>
    <w:tmpl w:val="C59686EC"/>
    <w:lvl w:ilvl="0" w:tplc="94FE39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870808"/>
    <w:multiLevelType w:val="singleLevel"/>
    <w:tmpl w:val="21A4E630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  <w:sz w:val="28"/>
        <w:szCs w:val="28"/>
      </w:rPr>
    </w:lvl>
  </w:abstractNum>
  <w:abstractNum w:abstractNumId="31" w15:restartNumberingAfterBreak="0">
    <w:nsid w:val="700B2558"/>
    <w:multiLevelType w:val="hybridMultilevel"/>
    <w:tmpl w:val="553A247E"/>
    <w:lvl w:ilvl="0" w:tplc="922AB9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9BC449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Theme="majorHAnsi" w:eastAsia="SimSun" w:hAnsiTheme="majorHAnsi" w:cstheme="majorHAnsi" w:hint="default"/>
        <w:b w:val="0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EB021A"/>
    <w:multiLevelType w:val="hybridMultilevel"/>
    <w:tmpl w:val="22628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3F3098"/>
    <w:multiLevelType w:val="hybridMultilevel"/>
    <w:tmpl w:val="337807F0"/>
    <w:lvl w:ilvl="0" w:tplc="B3625222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69572D6"/>
    <w:multiLevelType w:val="hybridMultilevel"/>
    <w:tmpl w:val="C9488D8E"/>
    <w:lvl w:ilvl="0" w:tplc="C8AAC9D0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75FB3"/>
    <w:multiLevelType w:val="hybridMultilevel"/>
    <w:tmpl w:val="071C008E"/>
    <w:lvl w:ilvl="0" w:tplc="C7B2A14A">
      <w:start w:val="1"/>
      <w:numFmt w:val="taiwaneseCountingThousand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C76EA1"/>
    <w:multiLevelType w:val="hybridMultilevel"/>
    <w:tmpl w:val="2262852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" w15:restartNumberingAfterBreak="0">
    <w:nsid w:val="7ECF2B54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21"/>
  </w:num>
  <w:num w:numId="4">
    <w:abstractNumId w:val="33"/>
  </w:num>
  <w:num w:numId="5">
    <w:abstractNumId w:val="28"/>
  </w:num>
  <w:num w:numId="6">
    <w:abstractNumId w:val="1"/>
  </w:num>
  <w:num w:numId="7">
    <w:abstractNumId w:val="24"/>
  </w:num>
  <w:num w:numId="8">
    <w:abstractNumId w:val="30"/>
  </w:num>
  <w:num w:numId="9">
    <w:abstractNumId w:val="31"/>
  </w:num>
  <w:num w:numId="10">
    <w:abstractNumId w:val="19"/>
  </w:num>
  <w:num w:numId="11">
    <w:abstractNumId w:val="29"/>
  </w:num>
  <w:num w:numId="12">
    <w:abstractNumId w:val="5"/>
  </w:num>
  <w:num w:numId="13">
    <w:abstractNumId w:val="8"/>
  </w:num>
  <w:num w:numId="14">
    <w:abstractNumId w:val="20"/>
  </w:num>
  <w:num w:numId="15">
    <w:abstractNumId w:val="35"/>
  </w:num>
  <w:num w:numId="16">
    <w:abstractNumId w:val="9"/>
  </w:num>
  <w:num w:numId="17">
    <w:abstractNumId w:val="4"/>
  </w:num>
  <w:num w:numId="18">
    <w:abstractNumId w:val="26"/>
  </w:num>
  <w:num w:numId="19">
    <w:abstractNumId w:val="34"/>
  </w:num>
  <w:num w:numId="20">
    <w:abstractNumId w:val="16"/>
  </w:num>
  <w:num w:numId="21">
    <w:abstractNumId w:val="23"/>
  </w:num>
  <w:num w:numId="22">
    <w:abstractNumId w:val="6"/>
  </w:num>
  <w:num w:numId="23">
    <w:abstractNumId w:val="0"/>
  </w:num>
  <w:num w:numId="24">
    <w:abstractNumId w:val="13"/>
  </w:num>
  <w:num w:numId="25">
    <w:abstractNumId w:val="36"/>
  </w:num>
  <w:num w:numId="26">
    <w:abstractNumId w:val="27"/>
  </w:num>
  <w:num w:numId="27">
    <w:abstractNumId w:val="10"/>
  </w:num>
  <w:num w:numId="28">
    <w:abstractNumId w:val="32"/>
  </w:num>
  <w:num w:numId="29">
    <w:abstractNumId w:val="25"/>
  </w:num>
  <w:num w:numId="30">
    <w:abstractNumId w:val="2"/>
  </w:num>
  <w:num w:numId="31">
    <w:abstractNumId w:val="11"/>
  </w:num>
  <w:num w:numId="32">
    <w:abstractNumId w:val="3"/>
  </w:num>
  <w:num w:numId="33">
    <w:abstractNumId w:val="17"/>
  </w:num>
  <w:num w:numId="34">
    <w:abstractNumId w:val="7"/>
  </w:num>
  <w:num w:numId="35">
    <w:abstractNumId w:val="14"/>
  </w:num>
  <w:num w:numId="36">
    <w:abstractNumId w:val="15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sDA0MbE0NDe3MDdU0lEKTi0uzszPAykwrgUAl0Ln/CwAAAA="/>
  </w:docVars>
  <w:rsids>
    <w:rsidRoot w:val="000D104E"/>
    <w:rsid w:val="0000641D"/>
    <w:rsid w:val="00006C1C"/>
    <w:rsid w:val="0001067B"/>
    <w:rsid w:val="00010CF4"/>
    <w:rsid w:val="00011635"/>
    <w:rsid w:val="0001233B"/>
    <w:rsid w:val="00020DE3"/>
    <w:rsid w:val="000253CB"/>
    <w:rsid w:val="000264D8"/>
    <w:rsid w:val="00026BE5"/>
    <w:rsid w:val="00026F32"/>
    <w:rsid w:val="00035D97"/>
    <w:rsid w:val="0004155E"/>
    <w:rsid w:val="000427BD"/>
    <w:rsid w:val="00056B3A"/>
    <w:rsid w:val="0006143B"/>
    <w:rsid w:val="000634FC"/>
    <w:rsid w:val="0007480B"/>
    <w:rsid w:val="00092690"/>
    <w:rsid w:val="000A0669"/>
    <w:rsid w:val="000C3E10"/>
    <w:rsid w:val="000C67CC"/>
    <w:rsid w:val="000C6AA8"/>
    <w:rsid w:val="000C76E3"/>
    <w:rsid w:val="000D104E"/>
    <w:rsid w:val="000D4371"/>
    <w:rsid w:val="000D7189"/>
    <w:rsid w:val="000D79D6"/>
    <w:rsid w:val="000E5972"/>
    <w:rsid w:val="000F043F"/>
    <w:rsid w:val="000F486B"/>
    <w:rsid w:val="000F5E7C"/>
    <w:rsid w:val="000F71FB"/>
    <w:rsid w:val="0010191C"/>
    <w:rsid w:val="001033F4"/>
    <w:rsid w:val="001043B4"/>
    <w:rsid w:val="00110BD2"/>
    <w:rsid w:val="001126D6"/>
    <w:rsid w:val="00114FC8"/>
    <w:rsid w:val="0011798A"/>
    <w:rsid w:val="00125699"/>
    <w:rsid w:val="001268FF"/>
    <w:rsid w:val="00132FE1"/>
    <w:rsid w:val="00141055"/>
    <w:rsid w:val="00151F89"/>
    <w:rsid w:val="0016133B"/>
    <w:rsid w:val="00162132"/>
    <w:rsid w:val="00163D43"/>
    <w:rsid w:val="00164567"/>
    <w:rsid w:val="001660A1"/>
    <w:rsid w:val="00171813"/>
    <w:rsid w:val="001806C6"/>
    <w:rsid w:val="001824BB"/>
    <w:rsid w:val="001A1C54"/>
    <w:rsid w:val="001A585C"/>
    <w:rsid w:val="001B2F18"/>
    <w:rsid w:val="001B489D"/>
    <w:rsid w:val="001D0B9F"/>
    <w:rsid w:val="001D46A1"/>
    <w:rsid w:val="001D71CA"/>
    <w:rsid w:val="001E3D7D"/>
    <w:rsid w:val="001F2B99"/>
    <w:rsid w:val="001F4733"/>
    <w:rsid w:val="001F4CEC"/>
    <w:rsid w:val="002049C4"/>
    <w:rsid w:val="00204B21"/>
    <w:rsid w:val="00207633"/>
    <w:rsid w:val="00210514"/>
    <w:rsid w:val="002126C0"/>
    <w:rsid w:val="00217CB4"/>
    <w:rsid w:val="002227FE"/>
    <w:rsid w:val="00245DED"/>
    <w:rsid w:val="0026003F"/>
    <w:rsid w:val="002734CE"/>
    <w:rsid w:val="00276A0C"/>
    <w:rsid w:val="00282283"/>
    <w:rsid w:val="00284B6B"/>
    <w:rsid w:val="002879E3"/>
    <w:rsid w:val="002949DA"/>
    <w:rsid w:val="00295777"/>
    <w:rsid w:val="00297407"/>
    <w:rsid w:val="00297B74"/>
    <w:rsid w:val="002A7F58"/>
    <w:rsid w:val="002B02F8"/>
    <w:rsid w:val="002C207F"/>
    <w:rsid w:val="002D78F6"/>
    <w:rsid w:val="002E53E3"/>
    <w:rsid w:val="002F3574"/>
    <w:rsid w:val="002F408A"/>
    <w:rsid w:val="002F42E1"/>
    <w:rsid w:val="002F54F9"/>
    <w:rsid w:val="002F5508"/>
    <w:rsid w:val="00303474"/>
    <w:rsid w:val="0030551F"/>
    <w:rsid w:val="0030754E"/>
    <w:rsid w:val="00311A64"/>
    <w:rsid w:val="00312FF5"/>
    <w:rsid w:val="003149D9"/>
    <w:rsid w:val="00321629"/>
    <w:rsid w:val="0032249E"/>
    <w:rsid w:val="00326A17"/>
    <w:rsid w:val="0033185A"/>
    <w:rsid w:val="00332898"/>
    <w:rsid w:val="003333A7"/>
    <w:rsid w:val="00333BD5"/>
    <w:rsid w:val="003340FE"/>
    <w:rsid w:val="003365AB"/>
    <w:rsid w:val="00350589"/>
    <w:rsid w:val="00355448"/>
    <w:rsid w:val="00355E3B"/>
    <w:rsid w:val="00356ABB"/>
    <w:rsid w:val="003574E2"/>
    <w:rsid w:val="00365CB7"/>
    <w:rsid w:val="00373895"/>
    <w:rsid w:val="003812C2"/>
    <w:rsid w:val="0038372F"/>
    <w:rsid w:val="0038626D"/>
    <w:rsid w:val="003A2BDC"/>
    <w:rsid w:val="003A6008"/>
    <w:rsid w:val="003B190D"/>
    <w:rsid w:val="003B2E0E"/>
    <w:rsid w:val="003B3C1D"/>
    <w:rsid w:val="003B773E"/>
    <w:rsid w:val="003C3176"/>
    <w:rsid w:val="003C3816"/>
    <w:rsid w:val="003C3A46"/>
    <w:rsid w:val="003C639F"/>
    <w:rsid w:val="003D350D"/>
    <w:rsid w:val="003E190D"/>
    <w:rsid w:val="003E2BB4"/>
    <w:rsid w:val="003E60B9"/>
    <w:rsid w:val="003E6F3F"/>
    <w:rsid w:val="003E7106"/>
    <w:rsid w:val="003F7C1A"/>
    <w:rsid w:val="00404810"/>
    <w:rsid w:val="00410C41"/>
    <w:rsid w:val="00415084"/>
    <w:rsid w:val="004154C1"/>
    <w:rsid w:val="0042382B"/>
    <w:rsid w:val="00426E4F"/>
    <w:rsid w:val="00427D9B"/>
    <w:rsid w:val="004341D6"/>
    <w:rsid w:val="00441210"/>
    <w:rsid w:val="00447249"/>
    <w:rsid w:val="004501AF"/>
    <w:rsid w:val="0045341B"/>
    <w:rsid w:val="00453B63"/>
    <w:rsid w:val="0045567A"/>
    <w:rsid w:val="004557DA"/>
    <w:rsid w:val="00457D6A"/>
    <w:rsid w:val="00460CD4"/>
    <w:rsid w:val="0046142D"/>
    <w:rsid w:val="00463A4A"/>
    <w:rsid w:val="00465888"/>
    <w:rsid w:val="004670DC"/>
    <w:rsid w:val="004723C4"/>
    <w:rsid w:val="004761A4"/>
    <w:rsid w:val="0048277C"/>
    <w:rsid w:val="004833A1"/>
    <w:rsid w:val="00495BA2"/>
    <w:rsid w:val="004A01FE"/>
    <w:rsid w:val="004A2322"/>
    <w:rsid w:val="004B1258"/>
    <w:rsid w:val="004B5F67"/>
    <w:rsid w:val="004B6482"/>
    <w:rsid w:val="004C6048"/>
    <w:rsid w:val="004C64CE"/>
    <w:rsid w:val="004C6B10"/>
    <w:rsid w:val="004C71F4"/>
    <w:rsid w:val="004D0A47"/>
    <w:rsid w:val="004D3B38"/>
    <w:rsid w:val="004D56A1"/>
    <w:rsid w:val="004D5E02"/>
    <w:rsid w:val="004E4FE5"/>
    <w:rsid w:val="004E7144"/>
    <w:rsid w:val="004E7538"/>
    <w:rsid w:val="004F456D"/>
    <w:rsid w:val="00504EA9"/>
    <w:rsid w:val="00513B50"/>
    <w:rsid w:val="00517654"/>
    <w:rsid w:val="005334E5"/>
    <w:rsid w:val="005377BA"/>
    <w:rsid w:val="0054241E"/>
    <w:rsid w:val="00542D2C"/>
    <w:rsid w:val="0055141E"/>
    <w:rsid w:val="00553E30"/>
    <w:rsid w:val="005545B2"/>
    <w:rsid w:val="005643A0"/>
    <w:rsid w:val="00566FF9"/>
    <w:rsid w:val="005729E0"/>
    <w:rsid w:val="005867EC"/>
    <w:rsid w:val="00586C63"/>
    <w:rsid w:val="0059193D"/>
    <w:rsid w:val="00595895"/>
    <w:rsid w:val="00597FBD"/>
    <w:rsid w:val="005A33DF"/>
    <w:rsid w:val="005A7E67"/>
    <w:rsid w:val="005B09B7"/>
    <w:rsid w:val="005C17EB"/>
    <w:rsid w:val="005C449D"/>
    <w:rsid w:val="005E2863"/>
    <w:rsid w:val="005E6AD9"/>
    <w:rsid w:val="005F61F0"/>
    <w:rsid w:val="005F71D9"/>
    <w:rsid w:val="00602D7F"/>
    <w:rsid w:val="0060428C"/>
    <w:rsid w:val="006128A5"/>
    <w:rsid w:val="00616BC7"/>
    <w:rsid w:val="00617880"/>
    <w:rsid w:val="00620CF9"/>
    <w:rsid w:val="00621CD8"/>
    <w:rsid w:val="00624B95"/>
    <w:rsid w:val="00626E75"/>
    <w:rsid w:val="00632DB5"/>
    <w:rsid w:val="006453E6"/>
    <w:rsid w:val="00647134"/>
    <w:rsid w:val="00650000"/>
    <w:rsid w:val="00652849"/>
    <w:rsid w:val="00657BE3"/>
    <w:rsid w:val="00657CA2"/>
    <w:rsid w:val="0066711B"/>
    <w:rsid w:val="0068260B"/>
    <w:rsid w:val="006854A2"/>
    <w:rsid w:val="00685607"/>
    <w:rsid w:val="0069228F"/>
    <w:rsid w:val="00694086"/>
    <w:rsid w:val="00694500"/>
    <w:rsid w:val="006974D1"/>
    <w:rsid w:val="006A0F4E"/>
    <w:rsid w:val="006A14C1"/>
    <w:rsid w:val="006A43DB"/>
    <w:rsid w:val="006A5204"/>
    <w:rsid w:val="006A6E09"/>
    <w:rsid w:val="006B3A6C"/>
    <w:rsid w:val="006C2E65"/>
    <w:rsid w:val="006C503D"/>
    <w:rsid w:val="006D63A7"/>
    <w:rsid w:val="006E107D"/>
    <w:rsid w:val="006E24EC"/>
    <w:rsid w:val="006E5374"/>
    <w:rsid w:val="006E7DA3"/>
    <w:rsid w:val="006E7F82"/>
    <w:rsid w:val="006F11D0"/>
    <w:rsid w:val="006F39E1"/>
    <w:rsid w:val="006F3A4F"/>
    <w:rsid w:val="00702013"/>
    <w:rsid w:val="00702E47"/>
    <w:rsid w:val="007039AD"/>
    <w:rsid w:val="007060B7"/>
    <w:rsid w:val="00710102"/>
    <w:rsid w:val="00711032"/>
    <w:rsid w:val="00715F39"/>
    <w:rsid w:val="00723EB8"/>
    <w:rsid w:val="0074012A"/>
    <w:rsid w:val="00745096"/>
    <w:rsid w:val="00754858"/>
    <w:rsid w:val="00755A60"/>
    <w:rsid w:val="0075746D"/>
    <w:rsid w:val="007636DF"/>
    <w:rsid w:val="00766197"/>
    <w:rsid w:val="00785F3F"/>
    <w:rsid w:val="0079491C"/>
    <w:rsid w:val="00797666"/>
    <w:rsid w:val="007976F4"/>
    <w:rsid w:val="007A6C99"/>
    <w:rsid w:val="007B0A37"/>
    <w:rsid w:val="007B32F7"/>
    <w:rsid w:val="007B4586"/>
    <w:rsid w:val="007C7E91"/>
    <w:rsid w:val="007D1EFD"/>
    <w:rsid w:val="007D67CE"/>
    <w:rsid w:val="007F4CDA"/>
    <w:rsid w:val="007F4D39"/>
    <w:rsid w:val="007F61D8"/>
    <w:rsid w:val="00805C16"/>
    <w:rsid w:val="00805E2F"/>
    <w:rsid w:val="00807607"/>
    <w:rsid w:val="008152C5"/>
    <w:rsid w:val="00815449"/>
    <w:rsid w:val="008154D7"/>
    <w:rsid w:val="00817EC9"/>
    <w:rsid w:val="008257EA"/>
    <w:rsid w:val="0083154E"/>
    <w:rsid w:val="00833276"/>
    <w:rsid w:val="0083707F"/>
    <w:rsid w:val="00846629"/>
    <w:rsid w:val="00851974"/>
    <w:rsid w:val="008631B1"/>
    <w:rsid w:val="0086322D"/>
    <w:rsid w:val="00864D6B"/>
    <w:rsid w:val="008711BC"/>
    <w:rsid w:val="0087149F"/>
    <w:rsid w:val="00874EA5"/>
    <w:rsid w:val="00875F4A"/>
    <w:rsid w:val="00880101"/>
    <w:rsid w:val="008833D9"/>
    <w:rsid w:val="00886BA5"/>
    <w:rsid w:val="00891BB1"/>
    <w:rsid w:val="00891E1D"/>
    <w:rsid w:val="00892255"/>
    <w:rsid w:val="008968A0"/>
    <w:rsid w:val="008C500A"/>
    <w:rsid w:val="008D0F05"/>
    <w:rsid w:val="008D182F"/>
    <w:rsid w:val="008D5ED5"/>
    <w:rsid w:val="008E1134"/>
    <w:rsid w:val="008E5902"/>
    <w:rsid w:val="008E683B"/>
    <w:rsid w:val="008F1483"/>
    <w:rsid w:val="008F6CE0"/>
    <w:rsid w:val="00900924"/>
    <w:rsid w:val="00904B7A"/>
    <w:rsid w:val="00905448"/>
    <w:rsid w:val="009066A4"/>
    <w:rsid w:val="00910A2F"/>
    <w:rsid w:val="009252CF"/>
    <w:rsid w:val="00925EEA"/>
    <w:rsid w:val="00927B22"/>
    <w:rsid w:val="00931A47"/>
    <w:rsid w:val="009414F1"/>
    <w:rsid w:val="0094158C"/>
    <w:rsid w:val="009523F1"/>
    <w:rsid w:val="009531D0"/>
    <w:rsid w:val="00957C55"/>
    <w:rsid w:val="00962154"/>
    <w:rsid w:val="00963190"/>
    <w:rsid w:val="00970448"/>
    <w:rsid w:val="00977B12"/>
    <w:rsid w:val="00980323"/>
    <w:rsid w:val="0098296D"/>
    <w:rsid w:val="00985EEB"/>
    <w:rsid w:val="0098738E"/>
    <w:rsid w:val="00991D3A"/>
    <w:rsid w:val="0099447C"/>
    <w:rsid w:val="00994BD5"/>
    <w:rsid w:val="009967BD"/>
    <w:rsid w:val="009A22F2"/>
    <w:rsid w:val="009A4241"/>
    <w:rsid w:val="009B0B34"/>
    <w:rsid w:val="009B0E94"/>
    <w:rsid w:val="009B2919"/>
    <w:rsid w:val="009B69D2"/>
    <w:rsid w:val="009C2BFE"/>
    <w:rsid w:val="009C52C0"/>
    <w:rsid w:val="009C736F"/>
    <w:rsid w:val="009D4E2B"/>
    <w:rsid w:val="009D5A82"/>
    <w:rsid w:val="009D7AA9"/>
    <w:rsid w:val="009E183E"/>
    <w:rsid w:val="009F4B8E"/>
    <w:rsid w:val="00A007A1"/>
    <w:rsid w:val="00A0214E"/>
    <w:rsid w:val="00A05CE1"/>
    <w:rsid w:val="00A110BB"/>
    <w:rsid w:val="00A15032"/>
    <w:rsid w:val="00A177B4"/>
    <w:rsid w:val="00A26123"/>
    <w:rsid w:val="00A446ED"/>
    <w:rsid w:val="00A473BC"/>
    <w:rsid w:val="00A530AA"/>
    <w:rsid w:val="00A54D07"/>
    <w:rsid w:val="00A56CA9"/>
    <w:rsid w:val="00A610DC"/>
    <w:rsid w:val="00A6717B"/>
    <w:rsid w:val="00A702C1"/>
    <w:rsid w:val="00A76819"/>
    <w:rsid w:val="00A80A9D"/>
    <w:rsid w:val="00A80DA6"/>
    <w:rsid w:val="00A828E6"/>
    <w:rsid w:val="00A84CA5"/>
    <w:rsid w:val="00A8762C"/>
    <w:rsid w:val="00A91F36"/>
    <w:rsid w:val="00A92004"/>
    <w:rsid w:val="00A9795A"/>
    <w:rsid w:val="00AA283C"/>
    <w:rsid w:val="00AA5029"/>
    <w:rsid w:val="00AB4092"/>
    <w:rsid w:val="00AE3CB2"/>
    <w:rsid w:val="00AE74E1"/>
    <w:rsid w:val="00AF4FB8"/>
    <w:rsid w:val="00B06851"/>
    <w:rsid w:val="00B06F64"/>
    <w:rsid w:val="00B11170"/>
    <w:rsid w:val="00B151A7"/>
    <w:rsid w:val="00B16ADD"/>
    <w:rsid w:val="00B2624E"/>
    <w:rsid w:val="00B328D6"/>
    <w:rsid w:val="00B352E8"/>
    <w:rsid w:val="00B37AE6"/>
    <w:rsid w:val="00B467F1"/>
    <w:rsid w:val="00B47CB4"/>
    <w:rsid w:val="00B54775"/>
    <w:rsid w:val="00B55BC7"/>
    <w:rsid w:val="00B55BD6"/>
    <w:rsid w:val="00B570B6"/>
    <w:rsid w:val="00B57552"/>
    <w:rsid w:val="00B60535"/>
    <w:rsid w:val="00B62CF1"/>
    <w:rsid w:val="00B632D8"/>
    <w:rsid w:val="00B71DF8"/>
    <w:rsid w:val="00B737F7"/>
    <w:rsid w:val="00B74C76"/>
    <w:rsid w:val="00B90809"/>
    <w:rsid w:val="00BA0D7C"/>
    <w:rsid w:val="00BA52F1"/>
    <w:rsid w:val="00BB076D"/>
    <w:rsid w:val="00BC05EB"/>
    <w:rsid w:val="00BC6CE0"/>
    <w:rsid w:val="00BC74EF"/>
    <w:rsid w:val="00BD3803"/>
    <w:rsid w:val="00BD5BFB"/>
    <w:rsid w:val="00BD614C"/>
    <w:rsid w:val="00BD627C"/>
    <w:rsid w:val="00BE0543"/>
    <w:rsid w:val="00BE16D9"/>
    <w:rsid w:val="00BE58B3"/>
    <w:rsid w:val="00BE6ED8"/>
    <w:rsid w:val="00BF3D88"/>
    <w:rsid w:val="00BF7B44"/>
    <w:rsid w:val="00C01EE3"/>
    <w:rsid w:val="00C048C6"/>
    <w:rsid w:val="00C1474A"/>
    <w:rsid w:val="00C1681F"/>
    <w:rsid w:val="00C17B46"/>
    <w:rsid w:val="00C23BE1"/>
    <w:rsid w:val="00C32BA1"/>
    <w:rsid w:val="00C3451A"/>
    <w:rsid w:val="00C40258"/>
    <w:rsid w:val="00C54215"/>
    <w:rsid w:val="00C56C91"/>
    <w:rsid w:val="00C62E50"/>
    <w:rsid w:val="00C644BA"/>
    <w:rsid w:val="00C668C1"/>
    <w:rsid w:val="00C67AF8"/>
    <w:rsid w:val="00C708B5"/>
    <w:rsid w:val="00C73C81"/>
    <w:rsid w:val="00C754A4"/>
    <w:rsid w:val="00C87B38"/>
    <w:rsid w:val="00C91756"/>
    <w:rsid w:val="00C96164"/>
    <w:rsid w:val="00C96772"/>
    <w:rsid w:val="00C97366"/>
    <w:rsid w:val="00CA3836"/>
    <w:rsid w:val="00CA6DA8"/>
    <w:rsid w:val="00CA723B"/>
    <w:rsid w:val="00CA751C"/>
    <w:rsid w:val="00CC02B4"/>
    <w:rsid w:val="00CC1E34"/>
    <w:rsid w:val="00CD6150"/>
    <w:rsid w:val="00CE096B"/>
    <w:rsid w:val="00CE1FB1"/>
    <w:rsid w:val="00CE28B5"/>
    <w:rsid w:val="00CE3517"/>
    <w:rsid w:val="00CF65B7"/>
    <w:rsid w:val="00D02CAF"/>
    <w:rsid w:val="00D06A5B"/>
    <w:rsid w:val="00D15F08"/>
    <w:rsid w:val="00D176D3"/>
    <w:rsid w:val="00D2699B"/>
    <w:rsid w:val="00D3519C"/>
    <w:rsid w:val="00D35250"/>
    <w:rsid w:val="00D3564E"/>
    <w:rsid w:val="00D36743"/>
    <w:rsid w:val="00D41768"/>
    <w:rsid w:val="00D501C2"/>
    <w:rsid w:val="00D55F1E"/>
    <w:rsid w:val="00D60532"/>
    <w:rsid w:val="00D607C5"/>
    <w:rsid w:val="00D63135"/>
    <w:rsid w:val="00D63230"/>
    <w:rsid w:val="00D6390E"/>
    <w:rsid w:val="00D65CD5"/>
    <w:rsid w:val="00D7014A"/>
    <w:rsid w:val="00D712B0"/>
    <w:rsid w:val="00D75CD2"/>
    <w:rsid w:val="00D762E6"/>
    <w:rsid w:val="00D769B4"/>
    <w:rsid w:val="00D87E45"/>
    <w:rsid w:val="00DA0335"/>
    <w:rsid w:val="00DA1234"/>
    <w:rsid w:val="00DA3D74"/>
    <w:rsid w:val="00DA7657"/>
    <w:rsid w:val="00DC10F2"/>
    <w:rsid w:val="00DC48F8"/>
    <w:rsid w:val="00DD0CFB"/>
    <w:rsid w:val="00DD1CBD"/>
    <w:rsid w:val="00DD71D2"/>
    <w:rsid w:val="00DD76C8"/>
    <w:rsid w:val="00DE1EC3"/>
    <w:rsid w:val="00DE29B5"/>
    <w:rsid w:val="00DF0CE6"/>
    <w:rsid w:val="00E00511"/>
    <w:rsid w:val="00E02FB6"/>
    <w:rsid w:val="00E04066"/>
    <w:rsid w:val="00E06ED9"/>
    <w:rsid w:val="00E1069B"/>
    <w:rsid w:val="00E13702"/>
    <w:rsid w:val="00E146E5"/>
    <w:rsid w:val="00E17098"/>
    <w:rsid w:val="00E344AC"/>
    <w:rsid w:val="00E41ECB"/>
    <w:rsid w:val="00E4207D"/>
    <w:rsid w:val="00E445E3"/>
    <w:rsid w:val="00E4522D"/>
    <w:rsid w:val="00E459D5"/>
    <w:rsid w:val="00E46789"/>
    <w:rsid w:val="00E47E4E"/>
    <w:rsid w:val="00E54F93"/>
    <w:rsid w:val="00E5757F"/>
    <w:rsid w:val="00E66413"/>
    <w:rsid w:val="00E710AD"/>
    <w:rsid w:val="00E71541"/>
    <w:rsid w:val="00E75FAA"/>
    <w:rsid w:val="00E77BF8"/>
    <w:rsid w:val="00E8044D"/>
    <w:rsid w:val="00E82751"/>
    <w:rsid w:val="00E873FA"/>
    <w:rsid w:val="00E9395D"/>
    <w:rsid w:val="00E95E80"/>
    <w:rsid w:val="00EA095A"/>
    <w:rsid w:val="00EA63C0"/>
    <w:rsid w:val="00EA697D"/>
    <w:rsid w:val="00EB0CA6"/>
    <w:rsid w:val="00EB0FA0"/>
    <w:rsid w:val="00EB19BE"/>
    <w:rsid w:val="00EB26AD"/>
    <w:rsid w:val="00EB7303"/>
    <w:rsid w:val="00EC7775"/>
    <w:rsid w:val="00ED301A"/>
    <w:rsid w:val="00ED3108"/>
    <w:rsid w:val="00EF4921"/>
    <w:rsid w:val="00EF4D64"/>
    <w:rsid w:val="00EF5A69"/>
    <w:rsid w:val="00F00AD8"/>
    <w:rsid w:val="00F12679"/>
    <w:rsid w:val="00F13475"/>
    <w:rsid w:val="00F13B80"/>
    <w:rsid w:val="00F15783"/>
    <w:rsid w:val="00F2659C"/>
    <w:rsid w:val="00F32413"/>
    <w:rsid w:val="00F33CDD"/>
    <w:rsid w:val="00F34557"/>
    <w:rsid w:val="00F357E7"/>
    <w:rsid w:val="00F41FE9"/>
    <w:rsid w:val="00F45673"/>
    <w:rsid w:val="00F457EC"/>
    <w:rsid w:val="00F45AEE"/>
    <w:rsid w:val="00F46065"/>
    <w:rsid w:val="00F50662"/>
    <w:rsid w:val="00F618D8"/>
    <w:rsid w:val="00F65AB6"/>
    <w:rsid w:val="00F75678"/>
    <w:rsid w:val="00F7725F"/>
    <w:rsid w:val="00F77B45"/>
    <w:rsid w:val="00F83C91"/>
    <w:rsid w:val="00F9416C"/>
    <w:rsid w:val="00F95368"/>
    <w:rsid w:val="00F968C0"/>
    <w:rsid w:val="00FA0592"/>
    <w:rsid w:val="00FA0640"/>
    <w:rsid w:val="00FA56B9"/>
    <w:rsid w:val="00FA658C"/>
    <w:rsid w:val="00FA7469"/>
    <w:rsid w:val="00FA75E8"/>
    <w:rsid w:val="00FB2ECE"/>
    <w:rsid w:val="00FB3429"/>
    <w:rsid w:val="00FC2D47"/>
    <w:rsid w:val="00FD0EC1"/>
    <w:rsid w:val="00FD2F69"/>
    <w:rsid w:val="00FD3B34"/>
    <w:rsid w:val="00FD4065"/>
    <w:rsid w:val="00FE5375"/>
    <w:rsid w:val="00FF27FE"/>
    <w:rsid w:val="00FF541B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07A2B-A868-4DBB-BFEC-04F56DAC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FC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6A520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4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rsid w:val="000634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0634FC"/>
  </w:style>
  <w:style w:type="character" w:styleId="a8">
    <w:name w:val="Emphasis"/>
    <w:uiPriority w:val="20"/>
    <w:qFormat/>
    <w:rsid w:val="00CE28B5"/>
    <w:rPr>
      <w:i/>
      <w:iCs/>
    </w:rPr>
  </w:style>
  <w:style w:type="character" w:styleId="a9">
    <w:name w:val="Hyperlink"/>
    <w:rsid w:val="00624B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ABB"/>
    <w:pPr>
      <w:ind w:leftChars="200" w:left="480"/>
    </w:pPr>
  </w:style>
  <w:style w:type="character" w:customStyle="1" w:styleId="30">
    <w:name w:val="標題 3 字元"/>
    <w:link w:val="3"/>
    <w:rsid w:val="006A5204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a4">
    <w:name w:val="頁首 字元"/>
    <w:link w:val="a3"/>
    <w:rsid w:val="006A5204"/>
    <w:rPr>
      <w:kern w:val="2"/>
    </w:rPr>
  </w:style>
  <w:style w:type="character" w:customStyle="1" w:styleId="a6">
    <w:name w:val="頁尾 字元"/>
    <w:link w:val="a5"/>
    <w:uiPriority w:val="99"/>
    <w:rsid w:val="006A5204"/>
    <w:rPr>
      <w:kern w:val="2"/>
    </w:rPr>
  </w:style>
  <w:style w:type="paragraph" w:styleId="ab">
    <w:name w:val="Balloon Text"/>
    <w:basedOn w:val="a"/>
    <w:link w:val="ac"/>
    <w:rsid w:val="006A5204"/>
    <w:pPr>
      <w:adjustRightInd w:val="0"/>
      <w:textAlignment w:val="baseline"/>
    </w:pPr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6A5204"/>
    <w:rPr>
      <w:rFonts w:ascii="Cambria" w:hAnsi="Cambria"/>
      <w:sz w:val="18"/>
      <w:szCs w:val="18"/>
    </w:rPr>
  </w:style>
  <w:style w:type="paragraph" w:styleId="HTML">
    <w:name w:val="HTML Preformatted"/>
    <w:basedOn w:val="a"/>
    <w:link w:val="HTML0"/>
    <w:rsid w:val="006A5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6A5204"/>
    <w:rPr>
      <w:rFonts w:ascii="Arial Unicode MS" w:eastAsia="Arial Unicode MS" w:hAnsi="Arial Unicode MS" w:cs="Arial Unicode MS"/>
    </w:rPr>
  </w:style>
  <w:style w:type="paragraph" w:customStyle="1" w:styleId="ad">
    <w:name w:val="核復事項"/>
    <w:basedOn w:val="a"/>
    <w:rsid w:val="006A5204"/>
    <w:pPr>
      <w:spacing w:line="500" w:lineRule="exact"/>
      <w:ind w:left="1581" w:hangingChars="494" w:hanging="1581"/>
    </w:pPr>
    <w:rPr>
      <w:rFonts w:eastAsia="標楷體"/>
      <w:sz w:val="32"/>
      <w:szCs w:val="32"/>
    </w:rPr>
  </w:style>
  <w:style w:type="character" w:customStyle="1" w:styleId="apple-converted-space">
    <w:name w:val="apple-converted-space"/>
    <w:basedOn w:val="a0"/>
    <w:rsid w:val="00F7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5188">
      <w:bodyDiv w:val="1"/>
      <w:marLeft w:val="100"/>
      <w:marRight w:val="10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059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1E4D-4116-49DD-81C0-21A25A9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>ISU-ADM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綜合業務組服務申請單</dc:title>
  <dc:subject/>
  <dc:creator>義守大學電算中心</dc:creator>
  <cp:keywords/>
  <cp:lastModifiedBy>ISU</cp:lastModifiedBy>
  <cp:revision>2</cp:revision>
  <cp:lastPrinted>2017-02-07T02:00:00Z</cp:lastPrinted>
  <dcterms:created xsi:type="dcterms:W3CDTF">2019-11-25T01:26:00Z</dcterms:created>
  <dcterms:modified xsi:type="dcterms:W3CDTF">2019-11-25T01:26:00Z</dcterms:modified>
  <cp:category>校務行政</cp:category>
</cp:coreProperties>
</file>